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</w:t>
      </w:r>
      <w:r w:rsidR="00966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КООПЕРАТИВНЫЙ</w:t>
      </w:r>
      <w:r w:rsidR="00966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ТЕХНИКУМ</w:t>
      </w: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1-А,</w:t>
      </w: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ve:AlternateContent>
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939800</wp:posOffset>
              </wp:positionH>
              <wp:positionV relativeFrom="paragraph">
                <wp:posOffset>12700</wp:posOffset>
              </wp:positionV>
              <wp:extent cx="480060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945700" y="3780000"/>
                        <a:ext cx="48006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0060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8613" w:type="dxa"/>
        <w:tblInd w:w="0" w:type="dxa"/>
        <w:tblLayout w:type="fixed"/>
        <w:tblLook w:val="0000"/>
      </w:tblPr>
      <w:tblGrid>
        <w:gridCol w:w="4219"/>
        <w:gridCol w:w="4394"/>
      </w:tblGrid>
      <w:tr w:rsidR="00957572">
        <w:tc>
          <w:tcPr>
            <w:tcW w:w="4219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педагогическом совете</w:t>
            </w:r>
          </w:p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</w:t>
            </w:r>
            <w:r w:rsidR="00157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9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</w:p>
          <w:p w:rsidR="00957572" w:rsidRDefault="00D8156E" w:rsidP="00F95F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</w:t>
            </w:r>
            <w:r w:rsidR="00F9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157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9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</w:t>
            </w:r>
            <w:r w:rsidR="00157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9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439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ЧПОУ ПКТК</w:t>
            </w:r>
          </w:p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 А.С. Майорова</w:t>
            </w:r>
          </w:p>
          <w:p w:rsidR="00957572" w:rsidRDefault="00F95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 2022</w:t>
            </w:r>
            <w:r w:rsidR="00D8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572">
        <w:tc>
          <w:tcPr>
            <w:tcW w:w="4219" w:type="dxa"/>
          </w:tcPr>
          <w:p w:rsidR="00957572" w:rsidRDefault="0095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957572" w:rsidRDefault="0095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57572" w:rsidRDefault="0095757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7572" w:rsidRDefault="0095757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7572" w:rsidRDefault="0095757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95757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D815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РАБОЧАЯ ПРОГРАММА УЧЕБНОГО ПРЕДМЕТА</w:t>
      </w:r>
    </w:p>
    <w:p w:rsidR="00957572" w:rsidRDefault="0095757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D815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ИСТОРИЯ</w:t>
      </w:r>
    </w:p>
    <w:p w:rsidR="00957572" w:rsidRDefault="0095757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95757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76FB" w:rsidRDefault="00D815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СОСТАВЛЕНА</w:t>
      </w:r>
      <w:proofErr w:type="gramEnd"/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 xml:space="preserve"> В</w:t>
      </w:r>
      <w:r w:rsidR="00966C1C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 xml:space="preserve">СООТВЕТСТВИИ С ФЕДЕРАЛЬНЫМ ГОСУДАРСТВЕННЫМ ОБРАЗОВАТЕЛЬНЫМ СТАНДАРТОМ СРЕДНЕГО ОБЩЕГО ОБРАЗОВАНИЯ </w:t>
      </w:r>
    </w:p>
    <w:p w:rsidR="00957572" w:rsidRDefault="00D815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ПО СПЕЦИАЛЬНОСТ</w:t>
      </w:r>
      <w:r w:rsidR="003A1AA7"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И</w:t>
      </w:r>
    </w:p>
    <w:p w:rsidR="00957572" w:rsidRDefault="0095757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3A1AA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1AA7">
        <w:rPr>
          <w:rFonts w:ascii="Times New Roman" w:eastAsia="Times New Roman" w:hAnsi="Times New Roman" w:cs="Times New Roman"/>
          <w:color w:val="000000"/>
          <w:sz w:val="28"/>
          <w:szCs w:val="24"/>
        </w:rPr>
        <w:t>09.02.06 Сетевое и системное администрирование</w:t>
      </w:r>
    </w:p>
    <w:p w:rsidR="00957572" w:rsidRDefault="0095757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7572" w:rsidRDefault="0095757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7572" w:rsidRDefault="0095757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7572" w:rsidRDefault="0095757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7572" w:rsidRDefault="0095757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7572" w:rsidRDefault="0095757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7572" w:rsidRDefault="0095757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7572" w:rsidRDefault="0095757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5FF6" w:rsidRDefault="00F95FF6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7572" w:rsidRDefault="0095757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7572" w:rsidRDefault="00F95FF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Петрозаводск, 2022</w:t>
      </w: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5FF6" w:rsidRDefault="00F95FF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957572">
        <w:tc>
          <w:tcPr>
            <w:tcW w:w="4219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 ____ </w:t>
            </w:r>
          </w:p>
          <w:p w:rsidR="00957572" w:rsidRDefault="00F95F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«___» _________________ 2022 </w:t>
            </w:r>
            <w:r w:rsidR="00D8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МЦК ____ М.Е. Бахрова</w:t>
            </w:r>
          </w:p>
          <w:p w:rsidR="00957572" w:rsidRDefault="0095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ОДОБРЕНО </w:t>
            </w:r>
          </w:p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«____»_________________ 202</w:t>
            </w:r>
            <w:r w:rsidR="00F95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957572" w:rsidRDefault="0095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66C1C" w:rsidRDefault="00D8156E" w:rsidP="00966C1C">
      <w:pPr>
        <w:pStyle w:val="s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966C1C" w:rsidRDefault="00966C1C" w:rsidP="00966C1C">
      <w:pPr>
        <w:pStyle w:val="s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966C1C" w:rsidRDefault="00D8156E" w:rsidP="00966C1C">
      <w:pPr>
        <w:pStyle w:val="s3"/>
        <w:shd w:val="clear" w:color="auto" w:fill="FFFFFF"/>
        <w:spacing w:before="0" w:beforeAutospacing="0" w:after="0" w:afterAutospacing="0"/>
        <w:ind w:firstLine="708"/>
        <w:jc w:val="both"/>
      </w:pPr>
      <w:r>
        <w:rPr>
          <w:color w:val="000000"/>
        </w:rPr>
        <w:t xml:space="preserve">Рабочая программа (далее – программа) учебного предмета «История» предназначена для изучения истории в профессиональных образовательных организациях </w:t>
      </w:r>
      <w:r w:rsidR="00966C1C">
        <w:t xml:space="preserve">на основе </w:t>
      </w:r>
      <w:r w:rsidR="00966C1C">
        <w:rPr>
          <w:bCs/>
        </w:rPr>
        <w:t>Федерального государственного образовательного стандарта среднего общего образования (утв. приказом Министерства образования и науки РФ от 17 мая 2012 г. N 413) с</w:t>
      </w:r>
      <w:r w:rsidR="00966C1C">
        <w:t xml:space="preserve"> изменениями и дополнениями от 11 декабря 2020 г.</w:t>
      </w: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D815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57572" w:rsidRDefault="0095757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D815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Разработчики: Лопарева А.В., Ускова К.В., Цветкова К.С.,преподаватели Частного профессионального образовательного учреждения Петрозаводский кооперативный техникум Карелреспотребсоюза</w:t>
      </w:r>
    </w:p>
    <w:p w:rsidR="00957572" w:rsidRDefault="0095757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D8156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1. ПАСПОРТ ПРОГРАММЫ УЧЕБНОГО ПРЕДМЕТА</w:t>
      </w:r>
    </w:p>
    <w:p w:rsidR="00957572" w:rsidRDefault="00D815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ИСТОРИЯ</w:t>
      </w: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1.1. Область применения программы</w:t>
      </w: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учебного предмета является частью Программы подготовки специалистов среднего звена (далее – ППССЗ)по специальност</w:t>
      </w:r>
      <w:r w:rsidR="003A1A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3A1AA7" w:rsidRPr="003A1AA7">
        <w:rPr>
          <w:rFonts w:ascii="Times New Roman" w:eastAsia="Times New Roman" w:hAnsi="Times New Roman" w:cs="Times New Roman"/>
          <w:color w:val="000000"/>
          <w:sz w:val="24"/>
          <w:szCs w:val="24"/>
        </w:rPr>
        <w:t>09.02.06 Сетевое и системное администрирование</w:t>
      </w:r>
      <w:r w:rsidR="003A1AA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1.2. Место учебного предмета в структуре основной профессиональной образовательной программы: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предмет входит в общеобразовательный цикл основной профессиональной образовательной программы.</w:t>
      </w: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:rsidR="00957572" w:rsidRDefault="00D8156E" w:rsidP="001576F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Освоение содержания учебного предмета «История» обеспечивает достижениестудентами следующих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результатов:</w:t>
      </w: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1576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личностных</w:t>
      </w:r>
      <w:r w:rsidRPr="001576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Gungsuh" w:hAnsi="Times New Roman" w:cs="Times New Roman"/>
          <w:color w:val="000000"/>
          <w:sz w:val="24"/>
          <w:szCs w:val="24"/>
        </w:rPr>
        <w:t>−)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Gungsuh" w:hAnsi="Times New Roman" w:cs="Times New Roman"/>
          <w:color w:val="000000"/>
          <w:sz w:val="24"/>
          <w:szCs w:val="24"/>
        </w:rPr>
        <w:t>−)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Gungsuh" w:hAnsi="Times New Roman" w:cs="Times New Roman"/>
          <w:color w:val="000000"/>
          <w:sz w:val="24"/>
          <w:szCs w:val="24"/>
        </w:rPr>
        <w:t>−) готовность к служению Отечеству, его защите;</w:t>
      </w: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Gungsuh" w:hAnsi="Times New Roman" w:cs="Times New Roman"/>
          <w:color w:val="000000"/>
          <w:sz w:val="24"/>
          <w:szCs w:val="24"/>
        </w:rPr>
        <w:t>−)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Gungsuh" w:hAnsi="Times New Roman" w:cs="Times New Roman"/>
          <w:color w:val="000000"/>
          <w:sz w:val="24"/>
          <w:szCs w:val="24"/>
        </w:rPr>
        <w:t>−) сформированность основ саморазвития и самовоспитания в соответствии с общечеловеческими ценностями и идеалами гражданского общества; готовность</w:t>
      </w: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Times New Roman" w:hAnsi="Times New Roman" w:cs="Times New Roman"/>
          <w:color w:val="000000"/>
          <w:sz w:val="24"/>
          <w:szCs w:val="24"/>
        </w:rPr>
        <w:t>и способность к самостоятельной, творческой и ответственной деятельности;</w:t>
      </w: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Gungsuh" w:hAnsi="Times New Roman" w:cs="Times New Roman"/>
          <w:color w:val="000000"/>
          <w:sz w:val="24"/>
          <w:szCs w:val="24"/>
        </w:rPr>
        <w:t>−) толерантное сознание и поведение в поликультурном мире, готовность и способность вести диалог с другими людьми, достигать в нем взаимопонимания,</w:t>
      </w: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общие цели и сотрудничать для их достижения;</w:t>
      </w:r>
    </w:p>
    <w:p w:rsidR="00957572" w:rsidRPr="001576FB" w:rsidRDefault="009575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Pr="001576FB" w:rsidRDefault="009575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1576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метапредметных</w:t>
      </w:r>
      <w:r w:rsidRPr="001576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Gungsuh" w:hAnsi="Times New Roman" w:cs="Times New Roman"/>
          <w:color w:val="000000"/>
          <w:sz w:val="24"/>
          <w:szCs w:val="24"/>
        </w:rPr>
        <w:t xml:space="preserve">−)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</w:t>
      </w:r>
      <w:r w:rsidRPr="001576FB">
        <w:rPr>
          <w:rFonts w:ascii="Times New Roman" w:eastAsia="Gungsuh" w:hAnsi="Times New Roman" w:cs="Times New Roman"/>
          <w:color w:val="000000"/>
          <w:sz w:val="24"/>
          <w:szCs w:val="24"/>
        </w:rPr>
        <w:lastRenderedPageBreak/>
        <w:t>и реализации планов деятельности; выбирать успешные стратегии в различных ситуациях;</w:t>
      </w: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Gungsuh" w:hAnsi="Times New Roman" w:cs="Times New Roman"/>
          <w:color w:val="000000"/>
          <w:sz w:val="24"/>
          <w:szCs w:val="24"/>
        </w:rPr>
        <w:t>−)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Gungsuh" w:hAnsi="Times New Roman" w:cs="Times New Roman"/>
          <w:color w:val="000000"/>
          <w:sz w:val="24"/>
          <w:szCs w:val="24"/>
        </w:rPr>
        <w:t>−) владение навыками познавательной, учебно-исследовательской и проектной деятельности, навыками разрешения проблем; способность и готовность к</w:t>
      </w: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самостоятельному поиску методов решения практических задач, применению различных методов познания;</w:t>
      </w: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Gungsuh" w:hAnsi="Times New Roman" w:cs="Times New Roman"/>
          <w:color w:val="000000"/>
          <w:sz w:val="24"/>
          <w:szCs w:val="24"/>
        </w:rPr>
        <w:t>−)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Gungsuh" w:hAnsi="Times New Roman" w:cs="Times New Roman"/>
          <w:color w:val="000000"/>
          <w:sz w:val="24"/>
          <w:szCs w:val="24"/>
        </w:rPr>
        <w:t>−)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</w:t>
      </w: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правовых и этических норм, норм информационной безопасности;</w:t>
      </w: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Gungsuh" w:hAnsi="Times New Roman" w:cs="Times New Roman"/>
          <w:color w:val="000000"/>
          <w:sz w:val="24"/>
          <w:szCs w:val="24"/>
        </w:rPr>
        <w:t>−)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957572" w:rsidRPr="001576FB" w:rsidRDefault="009575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1576F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предметных</w:t>
      </w:r>
      <w:r w:rsidRPr="001576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Gungsuh" w:hAnsi="Times New Roman" w:cs="Times New Roman"/>
          <w:color w:val="000000"/>
          <w:sz w:val="24"/>
          <w:szCs w:val="24"/>
        </w:rPr>
        <w:t>−)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Gungsuh" w:hAnsi="Times New Roman" w:cs="Times New Roman"/>
          <w:color w:val="000000"/>
          <w:sz w:val="24"/>
          <w:szCs w:val="24"/>
        </w:rPr>
        <w:t>−)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Gungsuh" w:hAnsi="Times New Roman" w:cs="Times New Roman"/>
          <w:color w:val="000000"/>
          <w:sz w:val="24"/>
          <w:szCs w:val="24"/>
        </w:rPr>
        <w:t>−)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Gungsuh" w:hAnsi="Times New Roman" w:cs="Times New Roman"/>
          <w:color w:val="000000"/>
          <w:sz w:val="24"/>
          <w:szCs w:val="24"/>
        </w:rPr>
        <w:t>−) владение навыками проектной деятельности и исторической реконструкции с привлечением различных источников;</w:t>
      </w:r>
    </w:p>
    <w:p w:rsidR="00957572" w:rsidRPr="001576FB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76FB">
        <w:rPr>
          <w:rFonts w:ascii="Times New Roman" w:eastAsia="Gungsuh" w:hAnsi="Times New Roman" w:cs="Times New Roman"/>
          <w:color w:val="000000"/>
          <w:sz w:val="24"/>
          <w:szCs w:val="24"/>
        </w:rPr>
        <w:t>−) сформированность умений вести диалог, обосновывать свою точку зрения в дискуссии по исторической тематике</w:t>
      </w:r>
      <w:r w:rsidR="001576FB">
        <w:rPr>
          <w:rFonts w:ascii="Times New Roman" w:eastAsia="Gungsuh" w:hAnsi="Times New Roman" w:cs="Times New Roman"/>
          <w:color w:val="000000"/>
          <w:sz w:val="24"/>
          <w:szCs w:val="24"/>
        </w:rPr>
        <w:t>.</w:t>
      </w: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SchoolBookCSanPin-Regular" w:eastAsia="SchoolBookCSanPin-Regular" w:hAnsi="SchoolBookCSanPin-Regular" w:cs="SchoolBookCSanPin-Regular"/>
          <w:color w:val="000000"/>
        </w:rPr>
      </w:pPr>
    </w:p>
    <w:p w:rsidR="00957572" w:rsidRDefault="0095757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firstLine="1440"/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</w:rPr>
      </w:pP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СТРУКТУРА И СОДЕРЖАНИЕ УЧЕБНОГО ПРЕДМЕТА</w:t>
      </w: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Объем учебного предмета и виды учебной работы</w:t>
      </w: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322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912"/>
        <w:gridCol w:w="2410"/>
      </w:tblGrid>
      <w:tr w:rsidR="00957572">
        <w:trPr>
          <w:trHeight w:val="356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957572">
        <w:trPr>
          <w:trHeight w:val="28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Объем</w:t>
            </w:r>
            <w:r w:rsidR="000800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учебной нагрузки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118</w:t>
            </w:r>
          </w:p>
        </w:tc>
      </w:tr>
      <w:tr w:rsidR="00957572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112</w:t>
            </w:r>
          </w:p>
        </w:tc>
      </w:tr>
      <w:tr w:rsidR="00957572">
        <w:tc>
          <w:tcPr>
            <w:tcW w:w="93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Промежуточная аттестация в форме экзамена</w:t>
            </w:r>
            <w:r w:rsidR="0008009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</w:tbl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7572">
          <w:footerReference w:type="even" r:id="rId9"/>
          <w:footerReference w:type="default" r:id="rId10"/>
          <w:pgSz w:w="11906" w:h="16838"/>
          <w:pgMar w:top="1134" w:right="924" w:bottom="1134" w:left="1701" w:header="709" w:footer="709" w:gutter="0"/>
          <w:pgNumType w:start="1"/>
          <w:cols w:space="720"/>
          <w:titlePg/>
        </w:sectPr>
      </w:pP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lastRenderedPageBreak/>
        <w:t>2.2. 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ематический план и содержание учебного предмета «История»</w:t>
      </w: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</w:rPr>
      </w:pPr>
    </w:p>
    <w:tbl>
      <w:tblPr>
        <w:tblStyle w:val="a8"/>
        <w:tblW w:w="156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61"/>
        <w:gridCol w:w="8788"/>
        <w:gridCol w:w="1134"/>
        <w:gridCol w:w="1331"/>
      </w:tblGrid>
      <w:tr w:rsidR="00957572">
        <w:trPr>
          <w:trHeight w:val="565"/>
        </w:trPr>
        <w:tc>
          <w:tcPr>
            <w:tcW w:w="436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Объем часов 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Уровень освоения</w:t>
            </w:r>
          </w:p>
        </w:tc>
      </w:tr>
      <w:tr w:rsidR="00957572">
        <w:tc>
          <w:tcPr>
            <w:tcW w:w="4361" w:type="dxa"/>
            <w:vMerge w:val="restart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465" w:type="dxa"/>
            <w:gridSpan w:val="2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Историческое знание. Периодизация истории.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 w:val="restart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1. Древнейшая стадия истории человечества.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65" w:type="dxa"/>
            <w:gridSpan w:val="2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Первобытная эпоха. Неолитическая революция.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2. Цивилизации Древнего мира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65" w:type="dxa"/>
            <w:gridSpan w:val="2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16</w:t>
            </w:r>
          </w:p>
        </w:tc>
      </w:tr>
      <w:tr w:rsidR="00957572">
        <w:tc>
          <w:tcPr>
            <w:tcW w:w="436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2.1. Ранние цивилизации, их отличительные черты.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Периодизация Древнего мира. Ранние цивилизации. Месопотамия. 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rPr>
          <w:trHeight w:val="135"/>
        </w:trPr>
        <w:tc>
          <w:tcPr>
            <w:tcW w:w="4361" w:type="dxa"/>
            <w:vMerge w:val="restart"/>
          </w:tcPr>
          <w:p w:rsidR="00957572" w:rsidRDefault="0095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Древний Египет.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  <w:tcBorders>
              <w:top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Античная цивилизация: Древняя Греция.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Цивилизация Древнего Рима.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 История России с древнейших времен до конца 17 века.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465" w:type="dxa"/>
            <w:gridSpan w:val="2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36</w:t>
            </w:r>
          </w:p>
        </w:tc>
      </w:tr>
      <w:tr w:rsidR="00957572">
        <w:tc>
          <w:tcPr>
            <w:tcW w:w="436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3.1 Племена и народы Восточной Европы в древности.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Заселение Восточной Европы: племена и народы.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 w:val="restart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3.2. Рождение Киевской Руси. Русь и ее соседи в 11-начале 12 вв.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государства у восточных славян.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Первые русские князья.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Русь и Византия в 11-12 вв. 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Правление Владимира Святого. Крещение Руси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 w:val="restart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3.3. Древняя Русь в эпоху политической раздробленности. Иноземные завоеватели. 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Феодальная раздробленность на Руси.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Монгольское нашествие. Золотая Орда.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Борьба Руси с Прибалтикой.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 w:val="restart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3.4. Русь на пути к возрождению. От Руси к России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Борьба за великое княжение. Иван Калита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Дмитрий Донской: начало борьбы с Золотой Ордой. 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Объединение Руси. Правление Ивана 3.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Завершение образования единого русского государства.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 w:val="restart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3.5. Россия в царствование Ивана Грозного.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 Грозный: внутренние преобразования.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политика Ивана IV. Опричнина.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3.6. Смута в России начала 17 в. 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Смута в России начала 17 в.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rPr>
          <w:trHeight w:val="403"/>
        </w:trPr>
        <w:tc>
          <w:tcPr>
            <w:tcW w:w="436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4. Россия в 17-18 вв.</w:t>
            </w:r>
          </w:p>
          <w:p w:rsidR="00957572" w:rsidRDefault="0095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465" w:type="dxa"/>
            <w:gridSpan w:val="2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20</w:t>
            </w:r>
          </w:p>
        </w:tc>
      </w:tr>
      <w:tr w:rsidR="00957572">
        <w:tc>
          <w:tcPr>
            <w:tcW w:w="436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Тема 4.1. Россия в середине и второй половине 17 в.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правления династии Романовых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 w:val="restart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4.2. Россия в период Петра I.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 I: начало правления. Внутренние преобразования.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Северная война. Становление империи.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 w:val="restart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4.3. Преемники Петра I. Россия во второй половине 18 века. 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Эпоха Дворцовых переворотов.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3E72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«Просве</w:t>
            </w:r>
            <w:r w:rsidR="00D8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щенный абсолютизм» Екатерины 2. 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Павел 1. Внешняя политика 18 века. 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Культура России в 18 веке. 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5. Россия в 19 веке. 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465" w:type="dxa"/>
            <w:gridSpan w:val="2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26</w:t>
            </w:r>
          </w:p>
        </w:tc>
      </w:tr>
      <w:tr w:rsidR="00957572">
        <w:tc>
          <w:tcPr>
            <w:tcW w:w="4361" w:type="dxa"/>
            <w:vMerge w:val="restart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5.1. Россия в первой половине 19 столетия. Внутренняя и внешняя политика. 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Александр I: начало правления. 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Отечественная война 1812 года.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в 181-1825 гг.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Общественные движения первой половины 19 века.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Правление Николая I. Внутренняя и внешняя политика.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 w:val="restart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5.2. Россия в эпоху великих реформ Александра II. 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Александр II: реформы и их значение. 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Общественно-политическая борьба.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 w:val="restart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5.3. Россия в пореформенный период. Международные отношения 19 века.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Правление Александра III. Контрреформы.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 политика России во второй половине 19 века.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России в 19 веке.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Европа и мир в 18-19 вв. 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6. От Новой истории к новейшей.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65" w:type="dxa"/>
            <w:gridSpan w:val="2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10</w:t>
            </w:r>
          </w:p>
        </w:tc>
      </w:tr>
      <w:tr w:rsidR="00957572">
        <w:tc>
          <w:tcPr>
            <w:tcW w:w="4361" w:type="dxa"/>
            <w:vMerge w:val="restart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6.1. Россияв период смены эпох.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правления Николая II. Русско-японская война.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Политические партии и лидеры. 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  <w:vMerge/>
          </w:tcPr>
          <w:p w:rsidR="00957572" w:rsidRDefault="009575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российская революция.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6.2. Первая мировая война.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Первая мировая война. 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6.3. От империи к Советам. </w:t>
            </w: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Февральская и Октябрьская революции 1917 года.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57572">
        <w:tc>
          <w:tcPr>
            <w:tcW w:w="4361" w:type="dxa"/>
          </w:tcPr>
          <w:p w:rsidR="00957572" w:rsidRDefault="0095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Экзамен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331" w:type="dxa"/>
          </w:tcPr>
          <w:p w:rsidR="00957572" w:rsidRDefault="0095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572">
        <w:tc>
          <w:tcPr>
            <w:tcW w:w="4361" w:type="dxa"/>
          </w:tcPr>
          <w:p w:rsidR="00957572" w:rsidRDefault="0095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88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331" w:type="dxa"/>
          </w:tcPr>
          <w:p w:rsidR="00957572" w:rsidRDefault="0095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tabs>
          <w:tab w:val="left" w:pos="214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7572">
          <w:pgSz w:w="16838" w:h="11906" w:orient="landscape"/>
          <w:pgMar w:top="851" w:right="1134" w:bottom="851" w:left="992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57572" w:rsidRDefault="00D8156E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УСЛОВИЯ РЕАЛИЗАЦИИ ПРОГРАММЫ УЧЕБНОГО ПРЕДМЕТА</w:t>
      </w: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учебного предмета требует наличия учебного кабинета истории.</w:t>
      </w: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учебного кабинета: экран, библиотека видео презентацийпо всем темам курса.</w:t>
      </w: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Технические средства обучения: компьютер, проектор. </w:t>
      </w:r>
    </w:p>
    <w:p w:rsidR="00957572" w:rsidRDefault="0095757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D8156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 Информационное обеспечение обучения</w:t>
      </w: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литературы.</w:t>
      </w: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spacing w:line="276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Основная литература</w:t>
      </w: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957572" w:rsidRDefault="00D815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Журавлева О.Н. История России: 11 класс: базовый и углубленный уровни: в 2 ч./ О.Н. Журавлева, Т.И. Пашкова; под ред. В.А. Тишкова. –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Вентана-Граф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2020. 336 с.: ил. </w:t>
      </w:r>
    </w:p>
    <w:p w:rsidR="00957572" w:rsidRDefault="00D815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Измозик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В.С. История России: 10 класс: базовый и углубленный уровни: в 2 ч./ В.С.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Измозик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О.Н. Журавлева, С.Н. Рудник; под ред. В.А. Тишкова. -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Вентана-Граф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2020. 317, [3] с.: ил. </w:t>
      </w:r>
    </w:p>
    <w:p w:rsidR="00957572" w:rsidRDefault="00D815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Сахаров А.Н.,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Загладин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Н.В., Петров Ю.А. История.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древнйших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времен до конца XIX века: учебник для 10-11 классов общеобразовательных организаций. Базовый и углубленный уровни: в 2ч./ А.Н. Сахаров, Н.В.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Загладин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Ю.А. Петров. – 2е изд. – М.: ООО «Русское слово-учебник», 2020. – 448 с.: ил. </w:t>
      </w: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Дополнительная литература</w:t>
      </w: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957572" w:rsidRDefault="00D8156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Артемов В. В. История: учебник для учреждений нач. и сред. проф. образования: в 2 ч.: часть 1/ В. В. Артемов, Ю.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Лубченков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10-е изд., стер. – М.: Издательский центр «Академия», 2018. – 400 с.: ил. </w:t>
      </w: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D8156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Интернет-ресурсы:</w:t>
      </w:r>
    </w:p>
    <w:p w:rsidR="00957572" w:rsidRDefault="00D8156E" w:rsidP="00E975F0">
      <w:pPr>
        <w:keepNext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right="30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Всемирная история. Энциклопедия [Электронный ресурс] / Режим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</w:t>
        </w:r>
        <w:proofErr w:type="spellEnd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historic.ru</w:t>
        </w:r>
        <w:proofErr w:type="spellEnd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history</w:t>
        </w:r>
        <w:proofErr w:type="spellEnd"/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Дата обращение 30.08.2021.</w:t>
      </w:r>
    </w:p>
    <w:p w:rsidR="00957572" w:rsidRDefault="00D8156E" w:rsidP="00E975F0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 xml:space="preserve">2. </w:t>
      </w:r>
      <w:hyperlink r:id="rId12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Великая история России, история государства российского онлайн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[Электронный ресурс] / Режим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</w:t>
      </w:r>
      <w:hyperlink r:id="rId13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://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istoriarusi.ru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/index.html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Дата обращение 30.08.2021.</w:t>
      </w:r>
    </w:p>
    <w:p w:rsidR="00957572" w:rsidRDefault="00D8156E" w:rsidP="00E975F0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hyperlink r:id="rId1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История России в деталях - История России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[Электронный ресурс] / Режим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</w:t>
      </w:r>
      <w:hyperlink r:id="rId15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://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www.history-at-russia.ru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Дата обращение 30.08.2021.</w:t>
      </w:r>
    </w:p>
    <w:p w:rsidR="00957572" w:rsidRDefault="00D8156E" w:rsidP="00E975F0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hyperlink r:id="rId1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История Государства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[Электронный ресурс] / Режим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</w:t>
      </w:r>
      <w:hyperlink r:id="rId17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://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statehistory.ru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Дата обращение 30.08.2021.</w:t>
      </w:r>
    </w:p>
    <w:p w:rsidR="00957572" w:rsidRDefault="0095757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572" w:rsidRDefault="00D8156E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:rsidR="00957572" w:rsidRDefault="0095757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7572" w:rsidRDefault="00D8156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</w:t>
      </w:r>
      <w:r w:rsidR="00E975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освоения учебного предмета осуществляется преподавателем в процессе проведения практических занятий, контрольных работ, тестирования, а также выполнения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индивидуальных заданий и заданий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микрогруппах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a9"/>
        <w:tblW w:w="95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998"/>
        <w:gridCol w:w="3502"/>
      </w:tblGrid>
      <w:tr w:rsidR="00957572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957572" w:rsidRDefault="0095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957572">
        <w:trPr>
          <w:jc w:val="center"/>
        </w:trPr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Личностные</w:t>
            </w:r>
          </w:p>
        </w:tc>
      </w:tr>
      <w:tr w:rsidR="00957572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индивидуального, фронтального опроса</w:t>
            </w:r>
          </w:p>
        </w:tc>
      </w:tr>
      <w:tr w:rsidR="00957572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Письменный контроль в форме ЭССЕ</w:t>
            </w:r>
          </w:p>
        </w:tc>
      </w:tr>
      <w:tr w:rsidR="00957572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к служению Отечеству, его защите;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индивидуального, фронтального опроса, дискуссии.</w:t>
            </w:r>
          </w:p>
        </w:tc>
      </w:tr>
      <w:tr w:rsidR="00957572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дискуссии.</w:t>
            </w:r>
          </w:p>
        </w:tc>
      </w:tr>
      <w:tr w:rsidR="00957572">
        <w:trPr>
          <w:trHeight w:val="1543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индивидуального, фронтального опроса</w:t>
            </w:r>
          </w:p>
          <w:p w:rsidR="00957572" w:rsidRDefault="0095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57572" w:rsidRDefault="0095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572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</w:t>
            </w:r>
          </w:p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общие цели и сотрудничать для их достижения;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дебатов.</w:t>
            </w:r>
          </w:p>
          <w:p w:rsidR="00957572" w:rsidRDefault="0095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572">
        <w:trPr>
          <w:jc w:val="center"/>
        </w:trPr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Метапредметные</w:t>
            </w:r>
          </w:p>
        </w:tc>
      </w:tr>
      <w:tr w:rsidR="00957572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самостоятельно определять цели деятельности и составлять планы</w:t>
            </w:r>
          </w:p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деятельности; самостоятельно осуществлять, контролировать и корректировать деятельность;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Письменный контроль в форме составления конспекта</w:t>
            </w:r>
          </w:p>
        </w:tc>
      </w:tr>
      <w:tr w:rsidR="00957572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умение продуктивно общаться и взаимодействовать в процессе совместной</w:t>
            </w:r>
          </w:p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деловой игры</w:t>
            </w:r>
          </w:p>
        </w:tc>
      </w:tr>
      <w:tr w:rsidR="00957572">
        <w:trPr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реферата</w:t>
            </w:r>
          </w:p>
        </w:tc>
      </w:tr>
      <w:tr w:rsidR="00957572">
        <w:trPr>
          <w:trHeight w:val="349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</w:t>
            </w:r>
          </w:p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исторической информации, критически ее оценивать и интерпретировать;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Письменный контроль в форме реферата </w:t>
            </w:r>
          </w:p>
        </w:tc>
      </w:tr>
      <w:tr w:rsidR="00957572">
        <w:trPr>
          <w:trHeight w:val="2140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виде электронных презентаций</w:t>
            </w:r>
          </w:p>
        </w:tc>
      </w:tr>
      <w:tr w:rsidR="00957572">
        <w:trPr>
          <w:trHeight w:val="1192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самостоятельно оценивать и принимать решения, определяющие</w:t>
            </w:r>
          </w:p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стратегию поведения, с учетом гражданских и нравственных ценностей;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дискуссии.</w:t>
            </w:r>
          </w:p>
        </w:tc>
      </w:tr>
      <w:tr w:rsidR="00957572">
        <w:trPr>
          <w:trHeight w:val="345"/>
          <w:jc w:val="center"/>
        </w:trPr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Предметные</w:t>
            </w:r>
          </w:p>
        </w:tc>
      </w:tr>
      <w:tr w:rsidR="00957572">
        <w:trPr>
          <w:trHeight w:val="1418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 представлений о современной исторической науке, ее</w:t>
            </w:r>
          </w:p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тестирования</w:t>
            </w:r>
          </w:p>
        </w:tc>
      </w:tr>
      <w:tr w:rsidR="00957572">
        <w:trPr>
          <w:trHeight w:val="1129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 комплексом знаний об истории России и человечества в целом,</w:t>
            </w:r>
          </w:p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представлениями об общем и особенном в мировом историческом процессе;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контрольной работы</w:t>
            </w:r>
          </w:p>
        </w:tc>
      </w:tr>
      <w:tr w:rsidR="00957572">
        <w:trPr>
          <w:trHeight w:val="1128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индивидуального фронтального опроса</w:t>
            </w:r>
          </w:p>
        </w:tc>
      </w:tr>
      <w:tr w:rsidR="00957572">
        <w:trPr>
          <w:trHeight w:val="845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 навыками проектной деятельности и исторической реконструкции</w:t>
            </w:r>
          </w:p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привлечением различных источников;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реферата или электронной презентации</w:t>
            </w:r>
          </w:p>
        </w:tc>
      </w:tr>
      <w:tr w:rsidR="00957572">
        <w:trPr>
          <w:trHeight w:val="843"/>
          <w:jc w:val="center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D8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Устный контроль в форме дискуссии </w:t>
            </w:r>
          </w:p>
        </w:tc>
      </w:tr>
      <w:tr w:rsidR="00957572">
        <w:trPr>
          <w:trHeight w:val="273"/>
          <w:jc w:val="center"/>
        </w:trPr>
        <w:tc>
          <w:tcPr>
            <w:tcW w:w="9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572" w:rsidRDefault="00E97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815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ромежуточная аттестация проводится в форме экзамена.</w:t>
            </w:r>
          </w:p>
        </w:tc>
      </w:tr>
    </w:tbl>
    <w:p w:rsidR="00957572" w:rsidRDefault="00957572" w:rsidP="00E975F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57572" w:rsidSect="00D033DB">
      <w:pgSz w:w="11906" w:h="16838"/>
      <w:pgMar w:top="993" w:right="850" w:bottom="851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7E6" w:rsidRDefault="004037E6">
      <w:r>
        <w:separator/>
      </w:r>
    </w:p>
  </w:endnote>
  <w:endnote w:type="continuationSeparator" w:id="1">
    <w:p w:rsidR="004037E6" w:rsidRDefault="004037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choolBookCSanPin-Regular">
    <w:altName w:val="MS Mincho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572" w:rsidRDefault="00EA2B8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D8156E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957572" w:rsidRDefault="0095757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572" w:rsidRDefault="00EA2B8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D8156E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E975F0">
      <w:rPr>
        <w:rFonts w:ascii="Times New Roman" w:eastAsia="Times New Roman" w:hAnsi="Times New Roman" w:cs="Times New Roman"/>
        <w:noProof/>
        <w:color w:val="000000"/>
        <w:sz w:val="24"/>
        <w:szCs w:val="24"/>
      </w:rPr>
      <w:t>11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957572" w:rsidRDefault="0095757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7E6" w:rsidRDefault="004037E6">
      <w:r>
        <w:separator/>
      </w:r>
    </w:p>
  </w:footnote>
  <w:footnote w:type="continuationSeparator" w:id="1">
    <w:p w:rsidR="004037E6" w:rsidRDefault="004037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96DE3"/>
    <w:multiLevelType w:val="multilevel"/>
    <w:tmpl w:val="D312F6C6"/>
    <w:lvl w:ilvl="0">
      <w:start w:val="3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855" w:hanging="495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1">
    <w:nsid w:val="4D115815"/>
    <w:multiLevelType w:val="multilevel"/>
    <w:tmpl w:val="C9404F4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51074FCC"/>
    <w:multiLevelType w:val="multilevel"/>
    <w:tmpl w:val="3448FCB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5C49256B"/>
    <w:multiLevelType w:val="multilevel"/>
    <w:tmpl w:val="64E2C0A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7572"/>
    <w:rsid w:val="00080090"/>
    <w:rsid w:val="001576FB"/>
    <w:rsid w:val="003A1AA7"/>
    <w:rsid w:val="003E7255"/>
    <w:rsid w:val="004037E6"/>
    <w:rsid w:val="00957572"/>
    <w:rsid w:val="00966C1C"/>
    <w:rsid w:val="00D033DB"/>
    <w:rsid w:val="00D8156E"/>
    <w:rsid w:val="00E975F0"/>
    <w:rsid w:val="00EA2B8C"/>
    <w:rsid w:val="00F95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DB"/>
  </w:style>
  <w:style w:type="paragraph" w:styleId="1">
    <w:name w:val="heading 1"/>
    <w:basedOn w:val="a"/>
    <w:next w:val="a"/>
    <w:uiPriority w:val="9"/>
    <w:qFormat/>
    <w:rsid w:val="00D033D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D033D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D033D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D033D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D033D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D033D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03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D033D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D033D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033D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D033D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D033D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D033D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D033D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966C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istoriarusi.ru/index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oogle.ru/url?sa=t&amp;rct=j&amp;q=&amp;esrc=s&amp;source=web&amp;cd=4&amp;cad=rja&amp;uact=8&amp;ved=0ahUKEwjan6T6z4XTAhWKDCwKHb7cCUIQFggyMAM&amp;url=http%3A%2F%2Fistoriarusi.ru%2F&amp;usg=AFQjCNHbVWj5v-PkOB7nNXNnZ5UYsiSufw" TargetMode="External"/><Relationship Id="rId17" Type="http://schemas.openxmlformats.org/officeDocument/2006/relationships/hyperlink" Target="http://statehistory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stmira.com/istoriya-rossii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istoric.ru/history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history-at-russia.ru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google.ru/url?sa=t&amp;rct=j&amp;q=&amp;esrc=s&amp;source=web&amp;cd=5&amp;cad=rja&amp;uact=8&amp;ved=0ahUKEwjan6T6z4XTAhWKDCwKHb7cCUIQFgg4MAQ&amp;url=http%3A%2F%2Fwww.history-at-russia.ru%2F&amp;usg=AFQjCNHxO89NESxEYEjNuLeSZCq0vcAD8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2523</Words>
  <Characters>14384</Characters>
  <Application>Microsoft Office Word</Application>
  <DocSecurity>0</DocSecurity>
  <Lines>119</Lines>
  <Paragraphs>33</Paragraphs>
  <ScaleCrop>false</ScaleCrop>
  <Company/>
  <LinksUpToDate>false</LinksUpToDate>
  <CharactersWithSpaces>16874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User20_12</dc:creator>
  <cp:lastModifiedBy>User</cp:lastModifiedBy>
  <cp:revision>6</cp:revision>
  <dcterms:created xsi:type="dcterms:W3CDTF">2022-05-05T12:45:00Z</dcterms:created>
  <dcterms:modified xsi:type="dcterms:W3CDTF">2022-06-06T15:01:00Z</dcterms:modified>
</cp:coreProperties>
</file>