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569B">
        <w:rPr>
          <w:rFonts w:ascii="Times New Roman" w:hAnsi="Times New Roman" w:cs="Times New Roman"/>
          <w:sz w:val="24"/>
          <w:szCs w:val="24"/>
        </w:rPr>
        <w:t>ЧАСТНОЕ ПРОФЕССИОНАЛЬНОЕ</w:t>
      </w: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>ПЕТРОЗАВОДСКИЙ КООПЕРАТИВНЫЙ ТЕХНИКУМ</w:t>
      </w: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>КАРЕЛРЕСПОТРЕБСОЮЗА (ЧПОУ ПКТК)</w:t>
      </w: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185660 Республика Карелия </w:t>
      </w:r>
      <w:proofErr w:type="gramStart"/>
      <w:r w:rsidRPr="009C569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C569B">
        <w:rPr>
          <w:rFonts w:ascii="Times New Roman" w:hAnsi="Times New Roman" w:cs="Times New Roman"/>
          <w:sz w:val="24"/>
          <w:szCs w:val="24"/>
        </w:rPr>
        <w:t>. Петрозаводск, пр. Первомайский, 1-А,</w:t>
      </w: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тел./факс (8-814 -2)  70-22-73,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 </w:t>
      </w:r>
      <w:r w:rsidR="009C569B" w:rsidRPr="009C569B">
        <w:rPr>
          <w:rFonts w:ascii="Times New Roman" w:hAnsi="Times New Roman" w:cs="Times New Roman"/>
          <w:color w:val="000000"/>
          <w:shd w:val="clear" w:color="auto" w:fill="FFFFFF"/>
        </w:rPr>
        <w:t>main@koopteh10.ru </w:t>
      </w: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ОКОПО 01728471, ОГРН 1021000534488, </w:t>
      </w:r>
    </w:p>
    <w:p w:rsidR="00124EB2" w:rsidRPr="009C569B" w:rsidRDefault="00124EB2" w:rsidP="00675601">
      <w:pPr>
        <w:spacing w:after="0" w:line="240" w:lineRule="auto"/>
        <w:ind w:left="1701"/>
        <w:jc w:val="center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>ИНН 1001020548, КПП 100101001</w:t>
      </w:r>
    </w:p>
    <w:p w:rsidR="00124EB2" w:rsidRPr="00675601" w:rsidRDefault="00135E1A" w:rsidP="00675601">
      <w:pPr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24EB2" w:rsidRPr="00675601" w:rsidRDefault="00124EB2" w:rsidP="006756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5601">
        <w:rPr>
          <w:rFonts w:ascii="Times New Roman" w:hAnsi="Times New Roman" w:cs="Times New Roman"/>
          <w:b/>
          <w:sz w:val="32"/>
          <w:szCs w:val="32"/>
        </w:rPr>
        <w:t xml:space="preserve">РАБОЧАЯ ПРОГРАММА </w:t>
      </w:r>
      <w:r w:rsidR="000D62E3" w:rsidRPr="006756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75601">
        <w:rPr>
          <w:rFonts w:ascii="Times New Roman" w:hAnsi="Times New Roman" w:cs="Times New Roman"/>
          <w:b/>
          <w:sz w:val="32"/>
          <w:szCs w:val="32"/>
        </w:rPr>
        <w:t>ДИСЦИПЛИНЫ</w:t>
      </w: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560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24EB2" w:rsidRPr="00675601" w:rsidRDefault="000D62E3" w:rsidP="006756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5601">
        <w:rPr>
          <w:rFonts w:ascii="Times New Roman" w:hAnsi="Times New Roman" w:cs="Times New Roman"/>
          <w:b/>
          <w:sz w:val="32"/>
          <w:szCs w:val="32"/>
        </w:rPr>
        <w:t>ОРГАНИЗАЦИЯ ТУРИСТСКОЙ ИНДУСТРИИ</w:t>
      </w: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601">
        <w:rPr>
          <w:rFonts w:ascii="Times New Roman" w:hAnsi="Times New Roman" w:cs="Times New Roman"/>
          <w:sz w:val="32"/>
          <w:szCs w:val="32"/>
        </w:rPr>
        <w:t>для специальности</w:t>
      </w:r>
    </w:p>
    <w:p w:rsidR="00124EB2" w:rsidRPr="00675601" w:rsidRDefault="000D62E3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601">
        <w:rPr>
          <w:rFonts w:ascii="Times New Roman" w:hAnsi="Times New Roman" w:cs="Times New Roman"/>
          <w:sz w:val="32"/>
          <w:szCs w:val="32"/>
        </w:rPr>
        <w:t xml:space="preserve">43.02.16  Туризм и гостеприимство </w:t>
      </w: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P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5601" w:rsidRPr="00675601" w:rsidRDefault="00675601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124EB2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4EB2" w:rsidRPr="00675601" w:rsidRDefault="009C569B" w:rsidP="006756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Петрозаводск, 2025</w:t>
      </w:r>
      <w:r w:rsidR="00124EB2" w:rsidRPr="00675601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124EB2" w:rsidRPr="00675601" w:rsidRDefault="00124EB2" w:rsidP="00675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675601">
        <w:rPr>
          <w:rFonts w:ascii="Times New Roman" w:hAnsi="Times New Roman" w:cs="Times New Roman"/>
          <w:caps/>
          <w:sz w:val="32"/>
          <w:szCs w:val="32"/>
        </w:rPr>
        <w:br w:type="page"/>
      </w: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 w:rsidRPr="00124EB2"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16025C" w:rsidRPr="00124EB2">
        <w:rPr>
          <w:rFonts w:ascii="Times New Roman" w:hAnsi="Times New Roman" w:cs="Times New Roman"/>
        </w:rPr>
        <w:t xml:space="preserve">(далее - программа дисциплины) </w:t>
      </w:r>
      <w:r w:rsidRPr="00124EB2">
        <w:rPr>
          <w:rFonts w:ascii="Times New Roman" w:hAnsi="Times New Roman" w:cs="Times New Roman"/>
        </w:rPr>
        <w:t>«</w:t>
      </w:r>
      <w:r w:rsidR="000D62E3" w:rsidRPr="000D62E3">
        <w:rPr>
          <w:rFonts w:ascii="Times New Roman" w:hAnsi="Times New Roman" w:cs="Times New Roman"/>
        </w:rPr>
        <w:t>Организация туристской индустрии</w:t>
      </w:r>
      <w:r w:rsidRPr="00124EB2">
        <w:rPr>
          <w:rFonts w:ascii="Times New Roman" w:hAnsi="Times New Roman" w:cs="Times New Roman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0D62E3" w:rsidRPr="000D62E3">
        <w:rPr>
          <w:rFonts w:ascii="Times New Roman" w:hAnsi="Times New Roman" w:cs="Times New Roman"/>
        </w:rPr>
        <w:t xml:space="preserve">43.02.16 Туризм и гостеприимство </w:t>
      </w:r>
      <w:r w:rsidR="0016025C" w:rsidRPr="000D62E3">
        <w:rPr>
          <w:rFonts w:ascii="Times New Roman" w:hAnsi="Times New Roman" w:cs="Times New Roman"/>
        </w:rPr>
        <w:t>(утв.</w:t>
      </w:r>
      <w:r w:rsidR="000D62E3" w:rsidRPr="000D62E3">
        <w:rPr>
          <w:rFonts w:ascii="Times New Roman" w:hAnsi="Times New Roman" w:cs="Times New Roman"/>
        </w:rPr>
        <w:t xml:space="preserve"> Приказом Министерства просвещения РФ от 12 декабря 2022 г №1100)</w:t>
      </w:r>
      <w:r w:rsidR="000D62E3">
        <w:rPr>
          <w:rFonts w:ascii="Times New Roman" w:hAnsi="Times New Roman" w:cs="Times New Roman"/>
        </w:rPr>
        <w:t>.</w:t>
      </w:r>
      <w:r w:rsidRPr="00124EB2">
        <w:rPr>
          <w:rFonts w:ascii="Times New Roman" w:hAnsi="Times New Roman" w:cs="Times New Roman"/>
        </w:rPr>
        <w:t xml:space="preserve"> </w:t>
      </w: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473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Разработчик: </w:t>
      </w:r>
      <w:r w:rsidR="000D62E3">
        <w:rPr>
          <w:rFonts w:ascii="Times New Roman" w:hAnsi="Times New Roman" w:cs="Times New Roman"/>
        </w:rPr>
        <w:t xml:space="preserve">Гребенникова Н.Е. </w:t>
      </w:r>
      <w:r w:rsidRPr="00124EB2">
        <w:rPr>
          <w:rFonts w:ascii="Times New Roman" w:hAnsi="Times New Roman" w:cs="Times New Roman"/>
        </w:rPr>
        <w:t>- преподаватель ЧПОУ ПКТК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</w:rPr>
      </w:pP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</w:rPr>
        <w:tab/>
      </w:r>
      <w:r w:rsidRPr="00124EB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br w:type="page"/>
      </w: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 xml:space="preserve"> 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t>1. паспорт ПРОГРАММЫ ДИСЦИПЛИНЫ</w:t>
      </w:r>
    </w:p>
    <w:p w:rsidR="000D62E3" w:rsidRPr="0045569D" w:rsidRDefault="000D62E3" w:rsidP="000D6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69D">
        <w:rPr>
          <w:rFonts w:ascii="Times New Roman" w:hAnsi="Times New Roman" w:cs="Times New Roman"/>
          <w:b/>
          <w:sz w:val="24"/>
          <w:szCs w:val="24"/>
        </w:rPr>
        <w:t>ОРГАНИЗАЦИЯ ТУРИСТСКОЙ ИНДУСТРИИ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i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1.1. Область применения программы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(ППССЗ) по специальности </w:t>
      </w:r>
      <w:r w:rsidR="000D62E3" w:rsidRPr="000D62E3">
        <w:rPr>
          <w:rFonts w:ascii="Times New Roman" w:hAnsi="Times New Roman" w:cs="Times New Roman"/>
        </w:rPr>
        <w:t>43.02.16 Туризм и гостеприимство</w:t>
      </w:r>
      <w:r w:rsidR="0016025C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дисциплина входит в </w:t>
      </w:r>
      <w:r w:rsidR="00675601">
        <w:rPr>
          <w:rFonts w:ascii="Times New Roman" w:hAnsi="Times New Roman" w:cs="Times New Roman"/>
        </w:rPr>
        <w:t>обще</w:t>
      </w:r>
      <w:r w:rsidR="000D62E3" w:rsidRPr="000D62E3">
        <w:rPr>
          <w:rFonts w:ascii="Times New Roman" w:hAnsi="Times New Roman" w:cs="Times New Roman"/>
        </w:rPr>
        <w:t>профессиональный цикл</w:t>
      </w:r>
      <w:r w:rsidR="00675601">
        <w:rPr>
          <w:rFonts w:ascii="Times New Roman" w:hAnsi="Times New Roman" w:cs="Times New Roman"/>
        </w:rPr>
        <w:t>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уметь</w:t>
      </w:r>
      <w:r w:rsidRPr="00124EB2">
        <w:rPr>
          <w:rFonts w:ascii="Times New Roman" w:hAnsi="Times New Roman" w:cs="Times New Roman"/>
          <w:b/>
        </w:rPr>
        <w:t>: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профессионально пользоваться основными терминами и понятиями, относящимися к туристской деятельности, на русском и иностранном языках;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осуществлять поиск и использование информации о состоянии и структуре рынка туристских услуг;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пользоваться законодательными актами и нормативными документами по правовому регулированию туристской деятельности;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использовать потенциал туристских регионов при формировании турпродуктов;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 xml:space="preserve">консультировать туристов по вопросам пользования банковскими, финансовыми услугами, современными информационными технологиями; </w:t>
      </w:r>
    </w:p>
    <w:p w:rsidR="000D62E3" w:rsidRPr="000D62E3" w:rsidRDefault="006A5DAE" w:rsidP="000D62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0D62E3" w:rsidRPr="000D62E3">
        <w:rPr>
          <w:rFonts w:ascii="Times New Roman" w:hAnsi="Times New Roman" w:cs="Times New Roman"/>
          <w:bCs/>
        </w:rPr>
        <w:t>предоставлять информацию о туристско-рекреационных и курортных ресурсах региона, страны назначения.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u w:val="single"/>
        </w:rPr>
      </w:pPr>
      <w:r w:rsidRPr="00124EB2">
        <w:rPr>
          <w:rFonts w:ascii="Times New Roman" w:hAnsi="Times New Roman" w:cs="Times New Roman"/>
          <w:b/>
        </w:rPr>
        <w:t xml:space="preserve">В результате освоения дисциплины обучающийся должен </w:t>
      </w:r>
      <w:r w:rsidRPr="00124EB2">
        <w:rPr>
          <w:rFonts w:ascii="Times New Roman" w:hAnsi="Times New Roman" w:cs="Times New Roman"/>
          <w:b/>
          <w:u w:val="single"/>
        </w:rPr>
        <w:t>знать: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- </w:t>
      </w:r>
      <w:r w:rsidRPr="006A5DAE">
        <w:rPr>
          <w:rFonts w:ascii="Times New Roman" w:hAnsi="Times New Roman" w:cs="Times New Roman"/>
          <w:bCs/>
        </w:rPr>
        <w:t>историю развития и роль мирового туризма в мировой экономике;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основные термины и понятия, принятые в туристской деятельности на русском и иностранном языке; 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инфраструктуру туризма; </w:t>
      </w:r>
    </w:p>
    <w:p w:rsidR="006A5DAE" w:rsidRPr="006A5DAE" w:rsidRDefault="006A5DAE" w:rsidP="006A5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возможности информационных, банковских и финансовых услуг и технологий в туризме; </w:t>
      </w:r>
    </w:p>
    <w:p w:rsidR="006A5DAE" w:rsidRPr="006A5DAE" w:rsidRDefault="006A5DAE" w:rsidP="00D70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Pr="006A5DAE">
        <w:rPr>
          <w:rFonts w:ascii="Times New Roman" w:hAnsi="Times New Roman" w:cs="Times New Roman"/>
          <w:bCs/>
        </w:rPr>
        <w:t xml:space="preserve">законодательные акты и нормативные документы по правовому регулированию туристской деятельности, страхованию в туризме, по вопросам регулирования туристских формальностей; </w:t>
      </w:r>
    </w:p>
    <w:p w:rsidR="006A5DAE" w:rsidRPr="006A5DAE" w:rsidRDefault="006A5DAE" w:rsidP="00D70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- </w:t>
      </w:r>
      <w:r w:rsidRPr="006A5DAE">
        <w:rPr>
          <w:rFonts w:ascii="Times New Roman" w:hAnsi="Times New Roman" w:cs="Times New Roman"/>
          <w:bCs/>
        </w:rPr>
        <w:t>определение, основные факторы, условия формирования и развития туристского региона.</w:t>
      </w: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 ОК 01 – </w:t>
      </w:r>
      <w:r w:rsidR="00D70E30" w:rsidRPr="00D70E30">
        <w:rPr>
          <w:rFonts w:ascii="Times New Roman" w:hAnsi="Times New Roman" w:cs="Times New Roman"/>
        </w:rPr>
        <w:t>Выбирать способы решения задач профессиональной деятельности применительно к различным контекстам</w:t>
      </w:r>
    </w:p>
    <w:p w:rsidR="00124EB2" w:rsidRP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02 – </w:t>
      </w:r>
      <w:r w:rsidR="00D70E30" w:rsidRPr="00D70E30">
        <w:rPr>
          <w:rFonts w:ascii="Times New Roman" w:hAnsi="Times New Roman" w:cs="Times New Roman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D70E30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03 – </w:t>
      </w:r>
      <w:r w:rsidR="00D70E30" w:rsidRPr="00D70E30">
        <w:rPr>
          <w:rFonts w:ascii="Times New Roman" w:hAnsi="Times New Roman" w:cs="Times New Roman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24EB2" w:rsidRDefault="00124EB2" w:rsidP="00D70E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  <w:r w:rsidRPr="00124EB2">
        <w:rPr>
          <w:rFonts w:ascii="Times New Roman" w:hAnsi="Times New Roman" w:cs="Times New Roman"/>
        </w:rPr>
        <w:t xml:space="preserve">ОК 04 - </w:t>
      </w:r>
      <w:r w:rsidR="00D70E30" w:rsidRPr="00D70E30">
        <w:rPr>
          <w:rFonts w:ascii="Times New Roman" w:hAnsi="Times New Roman" w:cs="Times New Roman"/>
        </w:rPr>
        <w:t>Эффективно взаимодействовать и работать в коллективе и команде;</w:t>
      </w: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</w:rPr>
      </w:pPr>
    </w:p>
    <w:p w:rsidR="00124EB2" w:rsidRPr="00124EB2" w:rsidRDefault="00124EB2" w:rsidP="00124EB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br w:type="page"/>
      </w:r>
      <w:r w:rsidRPr="00124EB2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:rsidR="00124EB2" w:rsidRPr="00124EB2" w:rsidRDefault="00124EB2" w:rsidP="00124EB2">
      <w:pPr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EB2">
        <w:rPr>
          <w:rFonts w:ascii="Times New Roman" w:hAnsi="Times New Roman" w:cs="Times New Roman"/>
          <w:b/>
          <w:sz w:val="28"/>
          <w:szCs w:val="28"/>
        </w:rPr>
        <w:t>2.1. Объем дисциплины и виды учебной работы:</w:t>
      </w:r>
    </w:p>
    <w:p w:rsidR="00124EB2" w:rsidRPr="00124EB2" w:rsidRDefault="00124EB2" w:rsidP="00124EB2">
      <w:pPr>
        <w:suppressAutoHyphens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3"/>
        <w:gridCol w:w="2525"/>
      </w:tblGrid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>Объем в часах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124EB2">
              <w:rPr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70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shd w:val="clear" w:color="auto" w:fill="auto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b/>
                <w:bCs/>
                <w:i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124EB2" w:rsidRPr="00124EB2" w:rsidRDefault="00124EB2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24EB2" w:rsidRPr="00124EB2" w:rsidTr="00383170">
        <w:trPr>
          <w:trHeight w:val="336"/>
        </w:trPr>
        <w:tc>
          <w:tcPr>
            <w:tcW w:w="5000" w:type="pct"/>
            <w:gridSpan w:val="2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Cs/>
              </w:rPr>
            </w:pPr>
            <w:r w:rsidRPr="00124EB2">
              <w:rPr>
                <w:rFonts w:ascii="Times New Roman" w:hAnsi="Times New Roman" w:cs="Times New Roman"/>
              </w:rPr>
              <w:t>в т. ч.: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32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20</w:t>
            </w:r>
          </w:p>
        </w:tc>
      </w:tr>
      <w:tr w:rsidR="00124EB2" w:rsidRPr="00124EB2" w:rsidTr="00383170">
        <w:trPr>
          <w:trHeight w:val="490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самостоятельная</w:t>
            </w:r>
            <w:proofErr w:type="spellEnd"/>
            <w:r w:rsidRPr="00124E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24EB2">
              <w:rPr>
                <w:rFonts w:ascii="Times New Roman" w:hAnsi="Times New Roman" w:cs="Times New Roman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124EB2" w:rsidRPr="00124EB2" w:rsidRDefault="00D70E30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10</w:t>
            </w:r>
          </w:p>
        </w:tc>
      </w:tr>
      <w:tr w:rsidR="005F2CCB" w:rsidRPr="00124EB2" w:rsidTr="00383170">
        <w:trPr>
          <w:trHeight w:val="490"/>
        </w:trPr>
        <w:tc>
          <w:tcPr>
            <w:tcW w:w="3683" w:type="pct"/>
            <w:vAlign w:val="center"/>
          </w:tcPr>
          <w:p w:rsidR="005F2CCB" w:rsidRPr="005F2CCB" w:rsidRDefault="005F2CCB" w:rsidP="00383170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  <w:tc>
          <w:tcPr>
            <w:tcW w:w="1317" w:type="pct"/>
            <w:vAlign w:val="center"/>
          </w:tcPr>
          <w:p w:rsidR="005F2CCB" w:rsidRDefault="005F2CCB" w:rsidP="00383170">
            <w:pPr>
              <w:suppressAutoHyphens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</w:tr>
      <w:tr w:rsidR="00124EB2" w:rsidRPr="00124EB2" w:rsidTr="00383170">
        <w:trPr>
          <w:trHeight w:val="331"/>
        </w:trPr>
        <w:tc>
          <w:tcPr>
            <w:tcW w:w="3683" w:type="pct"/>
            <w:vAlign w:val="center"/>
          </w:tcPr>
          <w:p w:rsidR="00124EB2" w:rsidRPr="00124EB2" w:rsidRDefault="00124EB2" w:rsidP="00383170">
            <w:pPr>
              <w:suppressAutoHyphens/>
              <w:rPr>
                <w:rFonts w:ascii="Times New Roman" w:hAnsi="Times New Roman" w:cs="Times New Roman"/>
                <w:i/>
              </w:rPr>
            </w:pPr>
            <w:r w:rsidRPr="00124EB2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</w:t>
            </w:r>
            <w:r w:rsidR="00D70E30">
              <w:rPr>
                <w:rFonts w:ascii="Times New Roman" w:hAnsi="Times New Roman" w:cs="Times New Roman"/>
                <w:b/>
                <w:iCs/>
              </w:rPr>
              <w:t>(</w:t>
            </w:r>
            <w:r w:rsidRPr="00124EB2">
              <w:rPr>
                <w:rFonts w:ascii="Times New Roman" w:hAnsi="Times New Roman" w:cs="Times New Roman"/>
                <w:b/>
                <w:iCs/>
              </w:rPr>
              <w:t>экзамен</w:t>
            </w:r>
            <w:r w:rsidR="00D70E30">
              <w:rPr>
                <w:rFonts w:ascii="Times New Roman" w:hAnsi="Times New Roman" w:cs="Times New Roman"/>
                <w:b/>
                <w:iCs/>
              </w:rPr>
              <w:t>)</w:t>
            </w:r>
          </w:p>
        </w:tc>
        <w:tc>
          <w:tcPr>
            <w:tcW w:w="1317" w:type="pct"/>
            <w:vAlign w:val="center"/>
          </w:tcPr>
          <w:p w:rsidR="00124EB2" w:rsidRPr="00124EB2" w:rsidRDefault="005F2CCB" w:rsidP="00383170">
            <w:pPr>
              <w:suppressAutoHyphens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6</w:t>
            </w:r>
          </w:p>
        </w:tc>
      </w:tr>
    </w:tbl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124EB2" w:rsidRPr="00124EB2" w:rsidSect="000660B7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дисциплины</w:t>
      </w:r>
      <w:r w:rsidRPr="00124EB2"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D70E30" w:rsidRPr="00D70E30">
        <w:rPr>
          <w:rFonts w:ascii="Times New Roman" w:hAnsi="Times New Roman"/>
          <w:b w:val="0"/>
          <w:caps/>
          <w:sz w:val="24"/>
          <w:szCs w:val="24"/>
        </w:rPr>
        <w:t>Организация туристской индустрии</w:t>
      </w:r>
      <w:r w:rsidRPr="00124EB2">
        <w:rPr>
          <w:rFonts w:ascii="Times New Roman" w:hAnsi="Times New Roman"/>
          <w:b w:val="0"/>
          <w:caps/>
          <w:sz w:val="24"/>
          <w:szCs w:val="24"/>
        </w:rPr>
        <w:t>»</w:t>
      </w:r>
      <w:r w:rsidRPr="00124EB2"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8"/>
        <w:gridCol w:w="877"/>
        <w:gridCol w:w="9446"/>
        <w:gridCol w:w="873"/>
        <w:gridCol w:w="1526"/>
      </w:tblGrid>
      <w:tr w:rsidR="00124EB2" w:rsidRPr="00124EB2" w:rsidTr="00D02F03">
        <w:tc>
          <w:tcPr>
            <w:tcW w:w="2208" w:type="dxa"/>
            <w:vAlign w:val="center"/>
          </w:tcPr>
          <w:p w:rsidR="00124EB2" w:rsidRPr="00124EB2" w:rsidRDefault="00EF5B4D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77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446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73" w:type="dxa"/>
            <w:vAlign w:val="center"/>
          </w:tcPr>
          <w:p w:rsidR="00124EB2" w:rsidRPr="00124EB2" w:rsidRDefault="00124EB2" w:rsidP="00383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Объем часов</w:t>
            </w:r>
          </w:p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124EB2"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EB2" w:rsidRPr="00124EB2" w:rsidTr="00D02F03">
        <w:tc>
          <w:tcPr>
            <w:tcW w:w="2208" w:type="dxa"/>
            <w:vMerge w:val="restart"/>
          </w:tcPr>
          <w:p w:rsidR="00124EB2" w:rsidRPr="00124EB2" w:rsidRDefault="00D70E30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70E30">
              <w:rPr>
                <w:rFonts w:ascii="Times New Roman" w:eastAsiaTheme="minorEastAsia" w:hAnsi="Times New Roman"/>
                <w:kern w:val="0"/>
                <w:sz w:val="22"/>
                <w:szCs w:val="22"/>
              </w:rPr>
              <w:t xml:space="preserve">Введение </w:t>
            </w:r>
          </w:p>
        </w:tc>
        <w:tc>
          <w:tcPr>
            <w:tcW w:w="877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</w:tcPr>
          <w:p w:rsidR="00124EB2" w:rsidRPr="00124EB2" w:rsidRDefault="00124EB2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Значение и содержание дисциплины «Организация туристской индустрии». Понятие туристкой индустрии. Основные участники туристского рынка.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 w:val="restart"/>
          </w:tcPr>
          <w:p w:rsidR="009C0B28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</w:t>
            </w:r>
            <w:r w:rsidR="009C0B28"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0</w:t>
            </w: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1, </w:t>
            </w:r>
          </w:p>
          <w:p w:rsidR="009C0B28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</w:t>
            </w:r>
            <w:r w:rsidR="009C0B28"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0</w:t>
            </w: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2, </w:t>
            </w:r>
          </w:p>
          <w:p w:rsidR="009C0B28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</w:t>
            </w:r>
            <w:r w:rsidR="009C0B28"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0</w:t>
            </w: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3, </w:t>
            </w:r>
          </w:p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</w:t>
            </w:r>
            <w:r w:rsidR="009C0B28" w:rsidRPr="00675601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0</w:t>
            </w:r>
            <w:r w:rsidRPr="00675601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4</w:t>
            </w:r>
          </w:p>
          <w:p w:rsidR="00675601" w:rsidRPr="00675601" w:rsidRDefault="00675601" w:rsidP="00675601"/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446" w:type="dxa"/>
          </w:tcPr>
          <w:p w:rsidR="004F775A" w:rsidRPr="00B47890" w:rsidRDefault="004F775A" w:rsidP="00D70E3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Понятие туристского продукта, его составляющие и особенности. Классификация туризма.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 w:val="restart"/>
          </w:tcPr>
          <w:p w:rsidR="004F775A" w:rsidRPr="00B47890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Тема 1.</w:t>
            </w:r>
          </w:p>
          <w:p w:rsidR="004F775A" w:rsidRPr="00124EB2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История развития и роль мирового туризма в мировой экономике</w:t>
            </w: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3-6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История мирового туризма от древности до наших дней.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1526" w:type="dxa"/>
            <w:vMerge w:val="restart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675601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04</w:t>
            </w:r>
          </w:p>
          <w:p w:rsidR="004F775A" w:rsidRPr="00675601" w:rsidRDefault="00675601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75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F775A" w:rsidRP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7-8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E82DCA"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занятие:</w:t>
            </w: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Семинар «История развития туризма в России»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446" w:type="dxa"/>
          </w:tcPr>
          <w:p w:rsidR="004F775A" w:rsidRPr="00E82DC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82DCA">
              <w:rPr>
                <w:rFonts w:ascii="Times New Roman" w:hAnsi="Times New Roman"/>
                <w:iCs/>
                <w:sz w:val="24"/>
                <w:szCs w:val="24"/>
              </w:rPr>
              <w:t xml:space="preserve">Практическое занятие: </w:t>
            </w:r>
            <w:r w:rsidRPr="00E82DC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Контрольная работа по теме «История развития туризма»</w:t>
            </w:r>
          </w:p>
        </w:tc>
        <w:tc>
          <w:tcPr>
            <w:tcW w:w="873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rPr>
          <w:trHeight w:val="790"/>
        </w:trPr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446" w:type="dxa"/>
          </w:tcPr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color w:val="FF0000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 w:rsidRPr="00675601">
              <w:rPr>
                <w:color w:val="FF0000"/>
              </w:rPr>
              <w:t xml:space="preserve"> </w:t>
            </w:r>
          </w:p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Подготовка к семинару «История развития туризма в России»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 w:val="restart"/>
          </w:tcPr>
          <w:p w:rsidR="004F775A" w:rsidRPr="00B47890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Тема 2.</w:t>
            </w:r>
          </w:p>
          <w:p w:rsidR="004F775A" w:rsidRPr="00124EB2" w:rsidRDefault="004F775A" w:rsidP="00B4789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Структура регулирования туризма</w:t>
            </w: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675601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ОК 04</w:t>
            </w:r>
          </w:p>
          <w:p w:rsidR="004F775A" w:rsidRDefault="00675601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446" w:type="dxa"/>
          </w:tcPr>
          <w:p w:rsidR="004F775A" w:rsidRPr="005B2405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Международные нормативно-правовые акты, регулирующие туристскую деятельность.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446" w:type="dxa"/>
          </w:tcPr>
          <w:p w:rsidR="004F775A" w:rsidRPr="005B2405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Структура государственного регулирования туризма в России. Российское законодательство в сфере туризма.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446" w:type="dxa"/>
          </w:tcPr>
          <w:p w:rsidR="004F775A" w:rsidRPr="005B2405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Деятельность международных и российских неправительственных туристских организаций.</w:t>
            </w:r>
          </w:p>
        </w:tc>
        <w:tc>
          <w:tcPr>
            <w:tcW w:w="873" w:type="dxa"/>
          </w:tcPr>
          <w:p w:rsidR="004F775A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446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478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Изучение Хартии Туризма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  <w:r w:rsidRPr="00B4789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Анализ принципов международной Гаагской декларации по туризму (1989 г.)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446" w:type="dxa"/>
          </w:tcPr>
          <w:p w:rsidR="004F775A" w:rsidRPr="00B47890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B2405"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занятие:</w:t>
            </w:r>
            <w:r w:rsidRPr="00B47890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Работа с Федеральным законом №132-ФЗ «Об основах туристкой деятельности»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446" w:type="dxa"/>
          </w:tcPr>
          <w:p w:rsidR="004F775A" w:rsidRPr="00675601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работа: Подготовка к семинару «Государственное регулирование туристской деятельности в Российской Федерации».</w:t>
            </w:r>
          </w:p>
        </w:tc>
        <w:tc>
          <w:tcPr>
            <w:tcW w:w="873" w:type="dxa"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38317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 w:val="restart"/>
          </w:tcPr>
          <w:p w:rsidR="004F775A" w:rsidRPr="00B47890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>Тема 3.</w:t>
            </w:r>
          </w:p>
          <w:p w:rsidR="004F775A" w:rsidRPr="00B47890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B47890">
              <w:rPr>
                <w:rFonts w:ascii="Times New Roman" w:hAnsi="Times New Roman"/>
                <w:sz w:val="24"/>
                <w:szCs w:val="24"/>
              </w:rPr>
              <w:t xml:space="preserve">Инфраструктура </w:t>
            </w:r>
            <w:r w:rsidRPr="00B47890">
              <w:rPr>
                <w:rFonts w:ascii="Times New Roman" w:hAnsi="Times New Roman"/>
                <w:sz w:val="24"/>
                <w:szCs w:val="24"/>
              </w:rPr>
              <w:lastRenderedPageBreak/>
              <w:t>туризма</w:t>
            </w: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:rsidR="004F775A" w:rsidRDefault="004F775A" w:rsidP="004F775A"/>
          <w:p w:rsidR="004F775A" w:rsidRDefault="004F775A" w:rsidP="004F775A"/>
          <w:p w:rsidR="004F775A" w:rsidRDefault="004F775A" w:rsidP="004F775A"/>
          <w:p w:rsidR="009C0B28" w:rsidRP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P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P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4F775A" w:rsidRPr="004F775A" w:rsidRDefault="009C0B28" w:rsidP="009C0B28">
            <w:r w:rsidRPr="009C0B28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17-18</w:t>
            </w:r>
          </w:p>
        </w:tc>
        <w:tc>
          <w:tcPr>
            <w:tcW w:w="9446" w:type="dxa"/>
          </w:tcPr>
          <w:p w:rsidR="004F775A" w:rsidRPr="00D02F0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2F0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Понятие турагентской и туроператорской деятельности. Крупнейшие туроператоры и турагенты на российском туристском рынке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446" w:type="dxa"/>
          </w:tcPr>
          <w:p w:rsidR="004F775A" w:rsidRPr="00D02F0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D02F0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Место гостиничной индустрии в сфере туристских услуг. Крупнейшие отельные сети мира и России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446" w:type="dxa"/>
          </w:tcPr>
          <w:p w:rsidR="004F775A" w:rsidRPr="00D02F03" w:rsidRDefault="00675601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A0A8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AA0A8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4F775A" w:rsidRPr="00D02F0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Индустрия питания: основные термины, используемые в международной практике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446" w:type="dxa"/>
          </w:tcPr>
          <w:p w:rsidR="004F775A" w:rsidRPr="00D02F0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A0A8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Транспортные услуги в туризме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446" w:type="dxa"/>
          </w:tcPr>
          <w:p w:rsidR="004F775A" w:rsidRPr="00AA0A83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A0A83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Индустрия досуга и развлечений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</w:t>
            </w:r>
          </w:p>
        </w:tc>
        <w:tc>
          <w:tcPr>
            <w:tcW w:w="9446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AA0A83">
              <w:rPr>
                <w:rFonts w:ascii="Times New Roman" w:hAnsi="Times New Roman"/>
                <w:sz w:val="24"/>
                <w:szCs w:val="24"/>
              </w:rPr>
              <w:t>Практическое занятие: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AA0A8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Особенности использования различных видов транспорта в организации туристских путешествий.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24-25</w:t>
            </w:r>
          </w:p>
        </w:tc>
        <w:tc>
          <w:tcPr>
            <w:tcW w:w="9446" w:type="dxa"/>
          </w:tcPr>
          <w:p w:rsidR="004F775A" w:rsidRPr="00AE10DD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AE10DD">
              <w:rPr>
                <w:rFonts w:ascii="Times New Roman" w:hAnsi="Times New Roman"/>
                <w:iCs/>
                <w:sz w:val="24"/>
                <w:szCs w:val="24"/>
              </w:rPr>
              <w:t>Практическое занятие:</w:t>
            </w:r>
            <w:r w:rsidRPr="00AE10D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 Экскурсия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</w:t>
            </w:r>
          </w:p>
        </w:tc>
        <w:tc>
          <w:tcPr>
            <w:tcW w:w="9446" w:type="dxa"/>
          </w:tcPr>
          <w:p w:rsidR="004F775A" w:rsidRPr="00EF5B4D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EF5B4D">
              <w:rPr>
                <w:rFonts w:ascii="Times New Roman" w:hAnsi="Times New Roman"/>
                <w:iCs/>
                <w:sz w:val="24"/>
                <w:szCs w:val="24"/>
              </w:rPr>
              <w:t xml:space="preserve">Практическое занятие: </w:t>
            </w:r>
            <w:r w:rsidRPr="00EF5B4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Тест по теме «Инфраструктура туризма»</w:t>
            </w:r>
          </w:p>
        </w:tc>
        <w:tc>
          <w:tcPr>
            <w:tcW w:w="873" w:type="dxa"/>
          </w:tcPr>
          <w:p w:rsidR="004F775A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EF5B4D">
        <w:trPr>
          <w:trHeight w:val="686"/>
        </w:trPr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27</w:t>
            </w:r>
          </w:p>
        </w:tc>
        <w:tc>
          <w:tcPr>
            <w:tcW w:w="9446" w:type="dxa"/>
          </w:tcPr>
          <w:p w:rsidR="004F775A" w:rsidRPr="00675601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работа.</w:t>
            </w:r>
            <w:r w:rsidRPr="00675601">
              <w:rPr>
                <w:color w:val="FF0000"/>
              </w:rPr>
              <w:t xml:space="preserve"> </w:t>
            </w: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Изучение структуры Единого Федерального Реестра Туроператоров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4F775A" w:rsidRPr="00124EB2" w:rsidTr="00D02F03">
        <w:tc>
          <w:tcPr>
            <w:tcW w:w="2208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28-29</w:t>
            </w:r>
          </w:p>
        </w:tc>
        <w:tc>
          <w:tcPr>
            <w:tcW w:w="9446" w:type="dxa"/>
          </w:tcPr>
          <w:p w:rsidR="004F775A" w:rsidRPr="00675601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  <w:r w:rsidRPr="00675601"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  <w:t>Самостоятельная работа: Анализ туроператорского и турагентского рынка Республики Карелия.</w:t>
            </w:r>
          </w:p>
        </w:tc>
        <w:tc>
          <w:tcPr>
            <w:tcW w:w="873" w:type="dxa"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1526" w:type="dxa"/>
            <w:vMerge/>
          </w:tcPr>
          <w:p w:rsidR="004F775A" w:rsidRPr="00124EB2" w:rsidRDefault="004F775A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F5946" w:rsidRPr="00124EB2" w:rsidTr="00D02F03">
        <w:tc>
          <w:tcPr>
            <w:tcW w:w="2208" w:type="dxa"/>
            <w:vMerge w:val="restart"/>
          </w:tcPr>
          <w:p w:rsidR="006F5946" w:rsidRPr="001672B9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2B9">
              <w:rPr>
                <w:rFonts w:ascii="Times New Roman" w:hAnsi="Times New Roman"/>
                <w:sz w:val="24"/>
                <w:szCs w:val="24"/>
              </w:rPr>
              <w:t xml:space="preserve">Тема 4. </w:t>
            </w:r>
          </w:p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672B9">
              <w:rPr>
                <w:rFonts w:ascii="Times New Roman" w:hAnsi="Times New Roman"/>
                <w:sz w:val="24"/>
                <w:szCs w:val="24"/>
              </w:rPr>
              <w:t>Современное состояние и перспективы развития туристской индустрии в мире</w:t>
            </w:r>
          </w:p>
        </w:tc>
        <w:tc>
          <w:tcPr>
            <w:tcW w:w="877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124EB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873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vMerge w:val="restart"/>
          </w:tcPr>
          <w:p w:rsidR="006F5946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  <w:p w:rsidR="006F5946" w:rsidRDefault="006F5946" w:rsidP="006F5946"/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01,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02, </w:t>
            </w:r>
          </w:p>
          <w:p w:rsidR="009C0B28" w:rsidRDefault="009C0B28" w:rsidP="009C0B28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C0B28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ОК 03, </w:t>
            </w:r>
          </w:p>
          <w:p w:rsidR="00675601" w:rsidRDefault="009C0B28" w:rsidP="009C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B28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  <w:r w:rsidR="00675601" w:rsidRPr="00675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946" w:rsidRPr="009C0B28" w:rsidRDefault="006F5946" w:rsidP="009C0B28"/>
        </w:tc>
      </w:tr>
      <w:tr w:rsidR="006F5946" w:rsidRPr="00124EB2" w:rsidTr="00D02F03">
        <w:tc>
          <w:tcPr>
            <w:tcW w:w="2208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</w:t>
            </w:r>
          </w:p>
        </w:tc>
        <w:tc>
          <w:tcPr>
            <w:tcW w:w="9446" w:type="dxa"/>
          </w:tcPr>
          <w:p w:rsidR="006F5946" w:rsidRPr="00E82DCA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E82DCA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Современное состояние туристкой индустрии в мире и перспективы развития. Проблемы развития туристкой индустрии в России и мире </w:t>
            </w:r>
          </w:p>
        </w:tc>
        <w:tc>
          <w:tcPr>
            <w:tcW w:w="873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F5946" w:rsidRPr="00124EB2" w:rsidTr="00D02F03">
        <w:tc>
          <w:tcPr>
            <w:tcW w:w="2208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31</w:t>
            </w:r>
          </w:p>
        </w:tc>
        <w:tc>
          <w:tcPr>
            <w:tcW w:w="9446" w:type="dxa"/>
          </w:tcPr>
          <w:p w:rsidR="006F5946" w:rsidRPr="009510ED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9510E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Перспективы развития туристкой индустрии в России. Роль формирования туристских кластеров в развитии туристкой индустрии регионов России</w:t>
            </w:r>
          </w:p>
        </w:tc>
        <w:tc>
          <w:tcPr>
            <w:tcW w:w="873" w:type="dxa"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6F5946" w:rsidRPr="00124EB2" w:rsidRDefault="006F5946" w:rsidP="004F775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75601" w:rsidRPr="00124EB2" w:rsidTr="00D02F03">
        <w:tc>
          <w:tcPr>
            <w:tcW w:w="2208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32</w:t>
            </w:r>
          </w:p>
        </w:tc>
        <w:tc>
          <w:tcPr>
            <w:tcW w:w="9446" w:type="dxa"/>
          </w:tcPr>
          <w:p w:rsidR="00675601" w:rsidRPr="005F2CCB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F2CC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Консультаци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</w:t>
            </w:r>
          </w:p>
        </w:tc>
        <w:tc>
          <w:tcPr>
            <w:tcW w:w="873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1526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75601" w:rsidRPr="00124EB2" w:rsidTr="00D02F03">
        <w:tc>
          <w:tcPr>
            <w:tcW w:w="2208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675601" w:rsidRPr="009510ED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</w:pPr>
            <w:r w:rsidRPr="005F2CCB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 xml:space="preserve">: </w:t>
            </w:r>
            <w:r w:rsidRPr="009510ED">
              <w:rPr>
                <w:rFonts w:ascii="Times New Roman" w:hAnsi="Times New Roman"/>
                <w:b w:val="0"/>
                <w:bCs w:val="0"/>
                <w:iCs/>
                <w:sz w:val="24"/>
                <w:szCs w:val="24"/>
              </w:rPr>
              <w:t>Экзамен</w:t>
            </w:r>
          </w:p>
        </w:tc>
        <w:tc>
          <w:tcPr>
            <w:tcW w:w="873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1526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675601" w:rsidRPr="00124EB2" w:rsidTr="00D02F03">
        <w:tc>
          <w:tcPr>
            <w:tcW w:w="2208" w:type="dxa"/>
            <w:vMerge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446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Всего:</w:t>
            </w:r>
          </w:p>
        </w:tc>
        <w:tc>
          <w:tcPr>
            <w:tcW w:w="873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70</w:t>
            </w:r>
          </w:p>
        </w:tc>
        <w:tc>
          <w:tcPr>
            <w:tcW w:w="1526" w:type="dxa"/>
          </w:tcPr>
          <w:p w:rsidR="00675601" w:rsidRPr="00124EB2" w:rsidRDefault="00675601" w:rsidP="0067560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EB2" w:rsidRPr="00124EB2" w:rsidRDefault="00124EB2" w:rsidP="00124EB2">
      <w:pPr>
        <w:rPr>
          <w:rFonts w:ascii="Times New Roman" w:hAnsi="Times New Roman" w:cs="Times New Roman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  <w:sectPr w:rsidR="00124EB2" w:rsidRPr="00124EB2" w:rsidSect="000660B7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3. условия реализации программы дисциплины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3.1. Требования к минимальному материально-техническому обеспечению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Pr="00124EB2">
        <w:rPr>
          <w:rFonts w:ascii="Times New Roman" w:hAnsi="Times New Roman" w:cs="Times New Roman"/>
          <w:bCs/>
          <w:i/>
        </w:rPr>
        <w:t xml:space="preserve">                         </w:t>
      </w:r>
      <w:r w:rsidRPr="00124EB2">
        <w:rPr>
          <w:rFonts w:ascii="Times New Roman" w:hAnsi="Times New Roman" w:cs="Times New Roman"/>
          <w:bCs/>
        </w:rPr>
        <w:t xml:space="preserve">    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  <w:r w:rsidRPr="00124EB2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</w:rPr>
      </w:pP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24EB2"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  <w:r w:rsidRPr="00124EB2">
        <w:rPr>
          <w:rFonts w:ascii="Times New Roman" w:hAnsi="Times New Roman"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EB2" w:rsidRP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</w:rPr>
      </w:pPr>
    </w:p>
    <w:p w:rsidR="00124EB2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124EB2">
        <w:rPr>
          <w:rFonts w:ascii="Times New Roman" w:hAnsi="Times New Roman" w:cs="Times New Roman"/>
          <w:bCs/>
          <w:u w:val="single"/>
        </w:rPr>
        <w:t>Основные источники: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1. Рассохина Т.В. Организация туристской индустрии: менеджмент </w:t>
      </w:r>
      <w:proofErr w:type="gramStart"/>
      <w:r w:rsidRPr="009C569B">
        <w:rPr>
          <w:rFonts w:ascii="Times New Roman" w:hAnsi="Times New Roman" w:cs="Times New Roman"/>
          <w:sz w:val="24"/>
          <w:szCs w:val="24"/>
        </w:rPr>
        <w:t>туристских</w:t>
      </w:r>
      <w:proofErr w:type="gramEnd"/>
      <w:r w:rsidRPr="009C56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дестинаций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: учебник и практикум для среднего профессионального образования / Т.В. Рассохина. - 2-е изд. - М: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, 2022. – 210 с. - (Профессиональное образование). // URL: </w:t>
      </w:r>
      <w:hyperlink r:id="rId10" w:history="1">
        <w:r w:rsidRPr="009C569B">
          <w:rPr>
            <w:rFonts w:ascii="Times New Roman" w:hAnsi="Times New Roman" w:cs="Times New Roman"/>
            <w:sz w:val="24"/>
            <w:szCs w:val="24"/>
            <w:u w:val="single"/>
          </w:rPr>
          <w:t>https://urait.ru/bcode/495578</w:t>
        </w:r>
      </w:hyperlink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 2. Феденева И.Н. Организация туристской индустрии: учебное пособие для среднего  профессионального образования / И.Н. Феденева, В.П. Нехорошков, Л.К. Комарова; ответственный редактор В.П. Нехорошков. - 2-е изд.,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. и доп. - М: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, 2022. - 205 с. (Профессиональное образование). // URL: </w:t>
      </w:r>
      <w:hyperlink r:id="rId11" w:history="1">
        <w:r w:rsidRPr="009C569B">
          <w:rPr>
            <w:rFonts w:ascii="Times New Roman" w:hAnsi="Times New Roman" w:cs="Times New Roman"/>
            <w:sz w:val="24"/>
            <w:szCs w:val="24"/>
            <w:u w:val="single"/>
          </w:rPr>
          <w:t>https://urait.ru/bcode/493855</w:t>
        </w:r>
      </w:hyperlink>
      <w:r w:rsidRPr="009C5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EB2" w:rsidRPr="009C569B" w:rsidRDefault="00124EB2" w:rsidP="00124E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</w:p>
    <w:p w:rsidR="005A37FC" w:rsidRPr="009C569B" w:rsidRDefault="00124EB2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u w:val="single"/>
        </w:rPr>
      </w:pPr>
      <w:r w:rsidRPr="009C569B">
        <w:rPr>
          <w:rFonts w:ascii="Times New Roman" w:hAnsi="Times New Roman" w:cs="Times New Roman"/>
          <w:bCs/>
          <w:u w:val="single"/>
        </w:rPr>
        <w:t xml:space="preserve">Дополнительные источники: 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Агешкина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 Н.А. Основы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турагентской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туроператорской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 деятельности: учебное пособие / Н.А.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Агешкина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. - М: ИНФРА-М, 2022. - 567 </w:t>
      </w:r>
      <w:proofErr w:type="gramStart"/>
      <w:r w:rsidRPr="009C569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C569B">
        <w:rPr>
          <w:rFonts w:ascii="Times New Roman" w:hAnsi="Times New Roman" w:cs="Times New Roman"/>
          <w:sz w:val="24"/>
          <w:szCs w:val="24"/>
        </w:rPr>
        <w:t xml:space="preserve">. - (Среднее профессиональное образование). // URL: </w:t>
      </w:r>
      <w:hyperlink r:id="rId12" w:history="1">
        <w:r w:rsidRPr="009C569B">
          <w:rPr>
            <w:rFonts w:ascii="Times New Roman" w:hAnsi="Times New Roman" w:cs="Times New Roman"/>
            <w:sz w:val="24"/>
            <w:szCs w:val="24"/>
            <w:u w:val="single"/>
          </w:rPr>
          <w:t>https://znanium.com/catalog/product/1855504</w:t>
        </w:r>
      </w:hyperlink>
      <w:r w:rsidRPr="009C5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Бугорский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 В.П. Организация туристской индустрии. Правовые основы: учебное пособие для среднего профессионального образования / В.П.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Бугорский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. - М: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, 2022. - 165 с. - (Профессиональное образование). // URL: </w:t>
      </w:r>
      <w:hyperlink r:id="rId13" w:history="1">
        <w:r w:rsidRPr="009C569B">
          <w:rPr>
            <w:rFonts w:ascii="Times New Roman" w:hAnsi="Times New Roman" w:cs="Times New Roman"/>
            <w:sz w:val="24"/>
            <w:szCs w:val="24"/>
            <w:u w:val="single"/>
          </w:rPr>
          <w:t>https://urait.ru/bcode/491654</w:t>
        </w:r>
      </w:hyperlink>
      <w:r w:rsidRPr="009C5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4. Емелин С. В. Технология и организация сопровождения туристов: учебное пособие для среднего профессионального образования / С. В. Емелин. - М: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, 2022. - 419 с. - (Профессиональное образование). // URL: </w:t>
      </w:r>
      <w:hyperlink r:id="rId14" w:history="1">
        <w:r w:rsidRPr="009C569B">
          <w:rPr>
            <w:rFonts w:ascii="Times New Roman" w:hAnsi="Times New Roman" w:cs="Times New Roman"/>
            <w:sz w:val="24"/>
            <w:szCs w:val="24"/>
            <w:u w:val="single"/>
          </w:rPr>
          <w:t>https://urait.ru/bcode/499044</w:t>
        </w:r>
      </w:hyperlink>
      <w:r w:rsidRPr="009C5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C569B">
        <w:rPr>
          <w:rFonts w:ascii="Times New Roman" w:hAnsi="Times New Roman" w:cs="Times New Roman"/>
          <w:sz w:val="24"/>
          <w:szCs w:val="24"/>
        </w:rPr>
        <w:t xml:space="preserve">5. Емелин С.В. Технология и организация турагентской деятельности: учебное пособие для среднего профессионального образования / С.В. Емелин. - М: </w:t>
      </w:r>
      <w:proofErr w:type="spellStart"/>
      <w:r w:rsidRPr="009C569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C569B">
        <w:rPr>
          <w:rFonts w:ascii="Times New Roman" w:hAnsi="Times New Roman" w:cs="Times New Roman"/>
          <w:sz w:val="24"/>
          <w:szCs w:val="24"/>
        </w:rPr>
        <w:t xml:space="preserve">, 2022. - 194 с. - (Профессиональное образование). // URL: </w:t>
      </w:r>
      <w:hyperlink r:id="rId15" w:history="1">
        <w:r w:rsidRPr="009C569B">
          <w:rPr>
            <w:rFonts w:ascii="Times New Roman" w:hAnsi="Times New Roman" w:cs="Times New Roman"/>
            <w:sz w:val="24"/>
            <w:szCs w:val="24"/>
            <w:u w:val="single"/>
          </w:rPr>
          <w:t>https://urait.ru/bcode/496401</w:t>
        </w:r>
      </w:hyperlink>
      <w:r w:rsidRPr="009C56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9C569B">
        <w:rPr>
          <w:rFonts w:ascii="Times New Roman" w:hAnsi="Times New Roman" w:cs="Times New Roman"/>
        </w:rPr>
        <w:lastRenderedPageBreak/>
        <w:t xml:space="preserve">6. Емелин С.В. Технология и организация туроператорской деятельности: учебное пособие для среднего профессионального образования / С.В. Емелин. - </w:t>
      </w:r>
      <w:proofErr w:type="gramStart"/>
      <w:r w:rsidRPr="009C569B">
        <w:rPr>
          <w:rFonts w:ascii="Times New Roman" w:hAnsi="Times New Roman" w:cs="Times New Roman"/>
        </w:rPr>
        <w:t xml:space="preserve">М: </w:t>
      </w:r>
      <w:proofErr w:type="spellStart"/>
      <w:r w:rsidRPr="009C569B">
        <w:rPr>
          <w:rFonts w:ascii="Times New Roman" w:hAnsi="Times New Roman" w:cs="Times New Roman"/>
        </w:rPr>
        <w:t>Юрайт</w:t>
      </w:r>
      <w:proofErr w:type="spellEnd"/>
      <w:r w:rsidRPr="009C569B">
        <w:rPr>
          <w:rFonts w:ascii="Times New Roman" w:hAnsi="Times New Roman" w:cs="Times New Roman"/>
        </w:rPr>
        <w:t xml:space="preserve">, 2022. - 472 с. - (Профессиональное образование // URL: https://urait.ru/bcode/496647 </w:t>
      </w:r>
      <w:proofErr w:type="gramEnd"/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9C569B">
        <w:rPr>
          <w:rFonts w:ascii="Times New Roman" w:hAnsi="Times New Roman" w:cs="Times New Roman"/>
        </w:rPr>
        <w:t xml:space="preserve">7. </w:t>
      </w:r>
      <w:proofErr w:type="spellStart"/>
      <w:r w:rsidRPr="009C569B">
        <w:rPr>
          <w:rFonts w:ascii="Times New Roman" w:hAnsi="Times New Roman" w:cs="Times New Roman"/>
        </w:rPr>
        <w:t>Жираткова</w:t>
      </w:r>
      <w:proofErr w:type="spellEnd"/>
      <w:r w:rsidRPr="009C569B">
        <w:rPr>
          <w:rFonts w:ascii="Times New Roman" w:hAnsi="Times New Roman" w:cs="Times New Roman"/>
        </w:rPr>
        <w:t xml:space="preserve"> Ж.В. Основы экскурсионной деятельности: учебник и практикум для среднего профессионального образования / Ж.В. </w:t>
      </w:r>
      <w:proofErr w:type="spellStart"/>
      <w:r w:rsidRPr="009C569B">
        <w:rPr>
          <w:rFonts w:ascii="Times New Roman" w:hAnsi="Times New Roman" w:cs="Times New Roman"/>
        </w:rPr>
        <w:t>Жираткова</w:t>
      </w:r>
      <w:proofErr w:type="spellEnd"/>
      <w:r w:rsidRPr="009C569B">
        <w:rPr>
          <w:rFonts w:ascii="Times New Roman" w:hAnsi="Times New Roman" w:cs="Times New Roman"/>
        </w:rPr>
        <w:t xml:space="preserve">, Т.В. </w:t>
      </w:r>
      <w:proofErr w:type="spellStart"/>
      <w:r w:rsidRPr="009C569B">
        <w:rPr>
          <w:rFonts w:ascii="Times New Roman" w:hAnsi="Times New Roman" w:cs="Times New Roman"/>
        </w:rPr>
        <w:t>Рассохина</w:t>
      </w:r>
      <w:proofErr w:type="spellEnd"/>
      <w:r w:rsidRPr="009C569B">
        <w:rPr>
          <w:rFonts w:ascii="Times New Roman" w:hAnsi="Times New Roman" w:cs="Times New Roman"/>
        </w:rPr>
        <w:t xml:space="preserve">, Х.Ф. </w:t>
      </w:r>
      <w:proofErr w:type="spellStart"/>
      <w:r w:rsidRPr="009C569B">
        <w:rPr>
          <w:rFonts w:ascii="Times New Roman" w:hAnsi="Times New Roman" w:cs="Times New Roman"/>
        </w:rPr>
        <w:t>Очилова</w:t>
      </w:r>
      <w:proofErr w:type="spellEnd"/>
      <w:r w:rsidRPr="009C569B">
        <w:rPr>
          <w:rFonts w:ascii="Times New Roman" w:hAnsi="Times New Roman" w:cs="Times New Roman"/>
        </w:rPr>
        <w:t xml:space="preserve">. - М: </w:t>
      </w:r>
      <w:proofErr w:type="spellStart"/>
      <w:r w:rsidRPr="009C569B">
        <w:rPr>
          <w:rFonts w:ascii="Times New Roman" w:hAnsi="Times New Roman" w:cs="Times New Roman"/>
        </w:rPr>
        <w:t>Юрайт</w:t>
      </w:r>
      <w:proofErr w:type="spellEnd"/>
      <w:r w:rsidRPr="009C569B">
        <w:rPr>
          <w:rFonts w:ascii="Times New Roman" w:hAnsi="Times New Roman" w:cs="Times New Roman"/>
        </w:rPr>
        <w:t xml:space="preserve">, 2022. - 189 с. - (Профессиональное образование). // URL: </w:t>
      </w:r>
      <w:hyperlink r:id="rId16" w:history="1">
        <w:r w:rsidRPr="009C569B">
          <w:rPr>
            <w:rFonts w:ascii="Times New Roman" w:hAnsi="Times New Roman" w:cs="Times New Roman"/>
            <w:u w:val="single"/>
          </w:rPr>
          <w:t>https://urait.ru/bcode/496052</w:t>
        </w:r>
      </w:hyperlink>
      <w:r w:rsidRPr="009C569B">
        <w:rPr>
          <w:rFonts w:ascii="Times New Roman" w:hAnsi="Times New Roman" w:cs="Times New Roman"/>
        </w:rPr>
        <w:t xml:space="preserve"> 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9C569B">
        <w:rPr>
          <w:rFonts w:ascii="Times New Roman" w:hAnsi="Times New Roman" w:cs="Times New Roman"/>
        </w:rPr>
        <w:t xml:space="preserve">8. Комарова Л.К. Основы выставочной деятельности: учебное пособие для среднего профессионального образования / Л.К. Комарова; ответственный редактор В.П. Нехорошков. - 2- е изд., </w:t>
      </w:r>
      <w:proofErr w:type="spellStart"/>
      <w:r w:rsidRPr="009C569B">
        <w:rPr>
          <w:rFonts w:ascii="Times New Roman" w:hAnsi="Times New Roman" w:cs="Times New Roman"/>
        </w:rPr>
        <w:t>перераб</w:t>
      </w:r>
      <w:proofErr w:type="spellEnd"/>
      <w:r w:rsidRPr="009C569B">
        <w:rPr>
          <w:rFonts w:ascii="Times New Roman" w:hAnsi="Times New Roman" w:cs="Times New Roman"/>
        </w:rPr>
        <w:t xml:space="preserve">. и доп. - М: </w:t>
      </w:r>
      <w:proofErr w:type="spellStart"/>
      <w:r w:rsidRPr="009C569B">
        <w:rPr>
          <w:rFonts w:ascii="Times New Roman" w:hAnsi="Times New Roman" w:cs="Times New Roman"/>
        </w:rPr>
        <w:t>Юрайт</w:t>
      </w:r>
      <w:proofErr w:type="spellEnd"/>
      <w:r w:rsidRPr="009C569B">
        <w:rPr>
          <w:rFonts w:ascii="Times New Roman" w:hAnsi="Times New Roman" w:cs="Times New Roman"/>
        </w:rPr>
        <w:t>, 2022. - 194 с. - (Профессиональное образование). // URL</w:t>
      </w:r>
      <w:proofErr w:type="gramStart"/>
      <w:r w:rsidRPr="009C569B">
        <w:rPr>
          <w:rFonts w:ascii="Times New Roman" w:hAnsi="Times New Roman" w:cs="Times New Roman"/>
        </w:rPr>
        <w:t xml:space="preserve"> :</w:t>
      </w:r>
      <w:proofErr w:type="gramEnd"/>
      <w:r w:rsidRPr="009C569B">
        <w:rPr>
          <w:rFonts w:ascii="Times New Roman" w:hAnsi="Times New Roman" w:cs="Times New Roman"/>
        </w:rPr>
        <w:t xml:space="preserve"> </w:t>
      </w:r>
      <w:hyperlink r:id="rId17" w:history="1">
        <w:r w:rsidRPr="009C569B">
          <w:rPr>
            <w:rFonts w:ascii="Times New Roman" w:hAnsi="Times New Roman" w:cs="Times New Roman"/>
            <w:u w:val="single"/>
          </w:rPr>
          <w:t>https://urait.ru/bcode/493851</w:t>
        </w:r>
      </w:hyperlink>
      <w:r w:rsidRPr="009C569B">
        <w:rPr>
          <w:rFonts w:ascii="Times New Roman" w:hAnsi="Times New Roman" w:cs="Times New Roman"/>
        </w:rPr>
        <w:t xml:space="preserve"> </w:t>
      </w:r>
    </w:p>
    <w:p w:rsidR="005A37FC" w:rsidRPr="009C569B" w:rsidRDefault="005A37FC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 w:rsidRPr="009C569B">
        <w:rPr>
          <w:rFonts w:ascii="Times New Roman" w:hAnsi="Times New Roman" w:cs="Times New Roman"/>
        </w:rPr>
        <w:t xml:space="preserve">9. Скобельцына А.С. Технология и организация информационно-экскурсионной деятельности: учебник для среднего профессионального образования / А.С. Скобельцына, А. П. </w:t>
      </w:r>
      <w:proofErr w:type="spellStart"/>
      <w:r w:rsidRPr="009C569B">
        <w:rPr>
          <w:rFonts w:ascii="Times New Roman" w:hAnsi="Times New Roman" w:cs="Times New Roman"/>
        </w:rPr>
        <w:t>Шарухин</w:t>
      </w:r>
      <w:proofErr w:type="spellEnd"/>
      <w:r w:rsidRPr="009C569B">
        <w:rPr>
          <w:rFonts w:ascii="Times New Roman" w:hAnsi="Times New Roman" w:cs="Times New Roman"/>
        </w:rPr>
        <w:t xml:space="preserve">. - 3-е изд., </w:t>
      </w:r>
      <w:proofErr w:type="spellStart"/>
      <w:r w:rsidRPr="009C569B">
        <w:rPr>
          <w:rFonts w:ascii="Times New Roman" w:hAnsi="Times New Roman" w:cs="Times New Roman"/>
        </w:rPr>
        <w:t>перераб</w:t>
      </w:r>
      <w:proofErr w:type="spellEnd"/>
      <w:r w:rsidRPr="009C569B">
        <w:rPr>
          <w:rFonts w:ascii="Times New Roman" w:hAnsi="Times New Roman" w:cs="Times New Roman"/>
        </w:rPr>
        <w:t xml:space="preserve">. и доп. - М: </w:t>
      </w:r>
      <w:proofErr w:type="spellStart"/>
      <w:r w:rsidRPr="009C569B">
        <w:rPr>
          <w:rFonts w:ascii="Times New Roman" w:hAnsi="Times New Roman" w:cs="Times New Roman"/>
        </w:rPr>
        <w:t>Юрайт</w:t>
      </w:r>
      <w:proofErr w:type="spellEnd"/>
      <w:r w:rsidRPr="009C569B">
        <w:rPr>
          <w:rFonts w:ascii="Times New Roman" w:hAnsi="Times New Roman" w:cs="Times New Roman"/>
        </w:rPr>
        <w:t xml:space="preserve">, 2022. - 247 с. - (Профессиональное образование). // URL: </w:t>
      </w:r>
      <w:hyperlink r:id="rId18" w:history="1">
        <w:r w:rsidRPr="009C569B">
          <w:rPr>
            <w:rFonts w:ascii="Times New Roman" w:hAnsi="Times New Roman" w:cs="Times New Roman"/>
            <w:u w:val="single"/>
          </w:rPr>
          <w:t>https://urait.ru/bcode/493946</w:t>
        </w:r>
      </w:hyperlink>
      <w:r w:rsidRPr="009C569B">
        <w:rPr>
          <w:rFonts w:ascii="Times New Roman" w:hAnsi="Times New Roman" w:cs="Times New Roman"/>
        </w:rPr>
        <w:t xml:space="preserve"> </w:t>
      </w:r>
    </w:p>
    <w:p w:rsidR="00124EB2" w:rsidRPr="009C569B" w:rsidRDefault="00124EB2" w:rsidP="005A3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u w:val="single"/>
        </w:rPr>
      </w:pP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4"/>
          <w:szCs w:val="24"/>
        </w:rPr>
      </w:pPr>
    </w:p>
    <w:p w:rsidR="00124EB2" w:rsidRPr="00124EB2" w:rsidRDefault="00124EB2" w:rsidP="00124EB2">
      <w:pPr>
        <w:contextualSpacing/>
        <w:jc w:val="center"/>
        <w:rPr>
          <w:rFonts w:ascii="Times New Roman" w:hAnsi="Times New Roman" w:cs="Times New Roman"/>
          <w:b/>
          <w:caps/>
        </w:rPr>
      </w:pPr>
      <w:r w:rsidRPr="00124EB2">
        <w:rPr>
          <w:rFonts w:ascii="Times New Roman" w:hAnsi="Times New Roman" w:cs="Times New Roman"/>
          <w:b/>
          <w:caps/>
        </w:rPr>
        <w:br w:type="page"/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124EB2">
        <w:rPr>
          <w:rFonts w:ascii="Times New Roman" w:hAnsi="Times New Roman"/>
          <w:b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:rsidR="00124EB2" w:rsidRPr="00124EB2" w:rsidRDefault="00124EB2" w:rsidP="00124EB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124EB2" w:rsidRPr="00124EB2" w:rsidTr="0038317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EB2" w:rsidRPr="00124EB2" w:rsidRDefault="00124EB2" w:rsidP="0038317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24EB2" w:rsidRPr="00124EB2" w:rsidTr="00383170">
        <w:trPr>
          <w:trHeight w:val="6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44" w:rsidRPr="00AD3D44" w:rsidRDefault="00AD3D44" w:rsidP="00005347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AD3D44">
              <w:rPr>
                <w:rFonts w:ascii="Times New Roman" w:hAnsi="Times New Roman" w:cs="Times New Roman"/>
                <w:b/>
                <w:u w:val="single"/>
              </w:rPr>
              <w:t>Уметь: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005347">
              <w:rPr>
                <w:rFonts w:ascii="Times New Roman" w:hAnsi="Times New Roman" w:cs="Times New Roman"/>
                <w:bCs/>
              </w:rPr>
              <w:t xml:space="preserve">профессионально пользоваться основными терминами и понятиями, относящимися к туристской деятельности, на русском и иностранном языках;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осуществлять поиск и использование информации о состоянии и структуре рынка туристских услуг;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пользоваться законодательными актами и нормативными документами по правовому регулированию туристской деятельности;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использовать потенциал туристских регионов при формировании турпродуктов; </w:t>
            </w:r>
          </w:p>
          <w:p w:rsidR="00005347" w:rsidRPr="00005347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 xml:space="preserve">- консультировать туристов по вопросам пользования банковскими, финансовыми услугами, современными информационными технологиями; </w:t>
            </w:r>
          </w:p>
          <w:p w:rsidR="00124EB2" w:rsidRPr="00124EB2" w:rsidRDefault="00005347" w:rsidP="0000534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05347">
              <w:rPr>
                <w:rFonts w:ascii="Times New Roman" w:hAnsi="Times New Roman" w:cs="Times New Roman"/>
                <w:bCs/>
              </w:rPr>
              <w:t>- предоставлять информацию о туристско-рекреационных и курортных ресурсах региона, страны назначения.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</w:r>
            <w:r w:rsidR="00AD3D44">
              <w:rPr>
                <w:rFonts w:ascii="Times New Roman" w:hAnsi="Times New Roman" w:cs="Times New Roman"/>
              </w:rPr>
              <w:t>Т</w:t>
            </w:r>
            <w:r w:rsidRPr="00124EB2">
              <w:rPr>
                <w:rFonts w:ascii="Times New Roman" w:hAnsi="Times New Roman" w:cs="Times New Roman"/>
              </w:rPr>
              <w:t>естирование на знание терминологии по теме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 xml:space="preserve">Контрольная работа 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Самостоятельная работа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Семинар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докладом, сообщением, презентацией…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124EB2" w:rsidRPr="00124EB2" w:rsidRDefault="00124EB2" w:rsidP="00383170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(экзамен)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  <w:u w:val="single"/>
              </w:rPr>
              <w:t>Знать: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>- историю развития и роль мирового туризма в мировой экономике;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основные термины и понятия, принятые в туристской деятельности на русском и иностранном языке; 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инфраструктуру туризма; 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возможности информационных, банковских и финансовых услуг и технологий в туризме; </w:t>
            </w:r>
          </w:p>
          <w:p w:rsidR="00AD3D44" w:rsidRPr="00AD3D44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законодательные акты и нормативные документы по правовому регулированию туристской деятельности, страхованию в туризме, по вопросам регулирования туристских формальностей; </w:t>
            </w:r>
          </w:p>
          <w:p w:rsidR="00124EB2" w:rsidRPr="00124EB2" w:rsidRDefault="00AD3D44" w:rsidP="00AD3D4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D3D44">
              <w:rPr>
                <w:rFonts w:ascii="Times New Roman" w:hAnsi="Times New Roman" w:cs="Times New Roman"/>
                <w:bCs/>
              </w:rPr>
              <w:t xml:space="preserve">- определение, основные факторы, условия </w:t>
            </w:r>
            <w:r w:rsidRPr="00AD3D44">
              <w:rPr>
                <w:rFonts w:ascii="Times New Roman" w:hAnsi="Times New Roman" w:cs="Times New Roman"/>
                <w:bCs/>
              </w:rPr>
              <w:lastRenderedPageBreak/>
              <w:t>формирования и развития туристского региона.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lastRenderedPageBreak/>
              <w:tab/>
            </w:r>
            <w:r>
              <w:rPr>
                <w:rFonts w:ascii="Times New Roman" w:hAnsi="Times New Roman" w:cs="Times New Roman"/>
              </w:rPr>
              <w:t>Т</w:t>
            </w:r>
            <w:r w:rsidRPr="00124EB2">
              <w:rPr>
                <w:rFonts w:ascii="Times New Roman" w:hAnsi="Times New Roman" w:cs="Times New Roman"/>
              </w:rPr>
              <w:t>естирование на знание терминологии по теме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 xml:space="preserve">Контрольная работа 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Самостоятельная работа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Семинар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Наблюдение за выполнением практического задания (деятельностью студента)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Оценка выполнения практического задания (работы)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•</w:t>
            </w:r>
            <w:r w:rsidRPr="00124EB2">
              <w:rPr>
                <w:rFonts w:ascii="Times New Roman" w:hAnsi="Times New Roman" w:cs="Times New Roman"/>
              </w:rPr>
              <w:tab/>
              <w:t>Подготовка и выступление с докладом, сообщением, презентацией…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 xml:space="preserve">•    </w:t>
            </w:r>
            <w:r w:rsidRPr="00124EB2">
              <w:rPr>
                <w:rFonts w:ascii="Times New Roman" w:hAnsi="Times New Roman" w:cs="Times New Roman"/>
                <w:bCs/>
              </w:rPr>
              <w:t>Составление схемы – конспекта</w:t>
            </w:r>
          </w:p>
          <w:p w:rsidR="00AD3D44" w:rsidRPr="00124EB2" w:rsidRDefault="00AD3D44" w:rsidP="00AD3D44">
            <w:pPr>
              <w:tabs>
                <w:tab w:val="left" w:pos="317"/>
              </w:tabs>
              <w:spacing w:before="120" w:after="120"/>
              <w:rPr>
                <w:rFonts w:ascii="Times New Roman" w:hAnsi="Times New Roman" w:cs="Times New Roman"/>
              </w:rPr>
            </w:pPr>
            <w:r w:rsidRPr="00124EB2">
              <w:rPr>
                <w:rFonts w:ascii="Times New Roman" w:hAnsi="Times New Roman" w:cs="Times New Roman"/>
              </w:rPr>
              <w:t>Промежуточная аттестация (экзамен)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24EB2">
              <w:rPr>
                <w:rFonts w:ascii="Times New Roman" w:hAnsi="Times New Roman" w:cs="Times New Roman"/>
                <w:b/>
                <w:bCs/>
              </w:rPr>
              <w:lastRenderedPageBreak/>
              <w:t>Общие компетенции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AD3D44">
            <w:pPr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 01</w:t>
            </w:r>
            <w:r w:rsidR="00AD3D44" w:rsidRPr="00D70E30">
              <w:rPr>
                <w:rFonts w:ascii="Times New Roman" w:hAnsi="Times New Roman" w:cs="Times New Roman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Возможные формы контроля: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подготовка сообщения \ выступления,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124EB2">
              <w:rPr>
                <w:rFonts w:ascii="Times New Roman" w:hAnsi="Times New Roman" w:cs="Times New Roman"/>
                <w:bCs/>
              </w:rPr>
              <w:t>взаимооценка</w:t>
            </w:r>
            <w:proofErr w:type="spellEnd"/>
            <w:r w:rsidRPr="00124EB2">
              <w:rPr>
                <w:rFonts w:ascii="Times New Roman" w:hAnsi="Times New Roman" w:cs="Times New Roman"/>
                <w:bCs/>
              </w:rPr>
              <w:t>,</w:t>
            </w:r>
          </w:p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24EB2">
              <w:rPr>
                <w:rFonts w:ascii="Times New Roman" w:hAnsi="Times New Roman" w:cs="Times New Roman"/>
                <w:bCs/>
              </w:rPr>
              <w:t>участие и оценивание групповых проектов, подготовка презентации, анализ и систематизация  информации и т.п.</w:t>
            </w: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Ок02</w:t>
            </w:r>
            <w:proofErr w:type="gramStart"/>
            <w:r w:rsidR="00AD3D4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D3D44" w:rsidRPr="00D70E30">
              <w:rPr>
                <w:rFonts w:ascii="Times New Roman" w:hAnsi="Times New Roman" w:cs="Times New Roman"/>
              </w:rPr>
              <w:t>И</w:t>
            </w:r>
            <w:proofErr w:type="gramEnd"/>
            <w:r w:rsidR="00AD3D44" w:rsidRPr="00D70E30">
              <w:rPr>
                <w:rFonts w:ascii="Times New Roman" w:hAnsi="Times New Roman" w:cs="Times New Roman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AD3D44">
            <w:pPr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Ок03</w:t>
            </w:r>
            <w:proofErr w:type="gramStart"/>
            <w:r w:rsidR="00AD3D44">
              <w:rPr>
                <w:rFonts w:ascii="Times New Roman" w:hAnsi="Times New Roman" w:cs="Times New Roman"/>
                <w:bCs/>
                <w:caps/>
              </w:rPr>
              <w:t xml:space="preserve"> </w:t>
            </w:r>
            <w:r w:rsidR="00AD3D44" w:rsidRPr="00D70E30">
              <w:rPr>
                <w:rFonts w:ascii="Times New Roman" w:hAnsi="Times New Roman" w:cs="Times New Roman"/>
              </w:rPr>
              <w:t>П</w:t>
            </w:r>
            <w:proofErr w:type="gramEnd"/>
            <w:r w:rsidR="00AD3D44" w:rsidRPr="00D70E30">
              <w:rPr>
                <w:rFonts w:ascii="Times New Roman" w:hAnsi="Times New Roman" w:cs="Times New Roman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24EB2" w:rsidRPr="00124EB2" w:rsidTr="00383170">
        <w:trPr>
          <w:trHeight w:val="43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  <w:caps/>
              </w:rPr>
            </w:pPr>
            <w:r w:rsidRPr="00124EB2">
              <w:rPr>
                <w:rFonts w:ascii="Times New Roman" w:hAnsi="Times New Roman" w:cs="Times New Roman"/>
                <w:bCs/>
                <w:caps/>
              </w:rPr>
              <w:t>Ок04</w:t>
            </w:r>
            <w:r w:rsidR="00AD3D44" w:rsidRPr="00D70E30">
              <w:rPr>
                <w:rFonts w:ascii="Times New Roman" w:hAnsi="Times New Roman" w:cs="Times New Roman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EB2" w:rsidRPr="00124EB2" w:rsidRDefault="00124EB2" w:rsidP="0038317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24EB2" w:rsidRPr="00124EB2" w:rsidRDefault="00124EB2" w:rsidP="00124EB2">
      <w:pPr>
        <w:ind w:firstLine="567"/>
        <w:rPr>
          <w:rFonts w:ascii="Times New Roman" w:hAnsi="Times New Roman" w:cs="Times New Roman"/>
        </w:rPr>
      </w:pPr>
    </w:p>
    <w:p w:rsidR="00580785" w:rsidRPr="00124EB2" w:rsidRDefault="00580785" w:rsidP="00124EB2">
      <w:pPr>
        <w:rPr>
          <w:rFonts w:ascii="Times New Roman" w:hAnsi="Times New Roman" w:cs="Times New Roman"/>
        </w:rPr>
      </w:pPr>
    </w:p>
    <w:sectPr w:rsidR="00580785" w:rsidRPr="00124EB2" w:rsidSect="003A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0B7" w:rsidRDefault="000660B7">
      <w:pPr>
        <w:spacing w:after="0" w:line="240" w:lineRule="auto"/>
      </w:pPr>
      <w:r>
        <w:separator/>
      </w:r>
    </w:p>
  </w:endnote>
  <w:endnote w:type="continuationSeparator" w:id="0">
    <w:p w:rsidR="000660B7" w:rsidRDefault="0006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43" w:rsidRDefault="00135E1A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7D43" w:rsidRDefault="00247D43" w:rsidP="008518D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D43" w:rsidRDefault="00135E1A" w:rsidP="008518D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24E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755A">
      <w:rPr>
        <w:rStyle w:val="a7"/>
        <w:noProof/>
      </w:rPr>
      <w:t>11</w:t>
    </w:r>
    <w:r>
      <w:rPr>
        <w:rStyle w:val="a7"/>
      </w:rPr>
      <w:fldChar w:fldCharType="end"/>
    </w:r>
  </w:p>
  <w:p w:rsidR="00247D43" w:rsidRDefault="00247D43" w:rsidP="008518D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0B7" w:rsidRDefault="000660B7">
      <w:pPr>
        <w:spacing w:after="0" w:line="240" w:lineRule="auto"/>
      </w:pPr>
      <w:r>
        <w:separator/>
      </w:r>
    </w:p>
  </w:footnote>
  <w:footnote w:type="continuationSeparator" w:id="0">
    <w:p w:rsidR="000660B7" w:rsidRDefault="00066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24EB2"/>
    <w:rsid w:val="00005347"/>
    <w:rsid w:val="000660B7"/>
    <w:rsid w:val="000D62E3"/>
    <w:rsid w:val="00124EB2"/>
    <w:rsid w:val="00135E1A"/>
    <w:rsid w:val="0016025C"/>
    <w:rsid w:val="001672B9"/>
    <w:rsid w:val="00247D43"/>
    <w:rsid w:val="003A10A4"/>
    <w:rsid w:val="0047326D"/>
    <w:rsid w:val="004F775A"/>
    <w:rsid w:val="0055755A"/>
    <w:rsid w:val="00580785"/>
    <w:rsid w:val="005A37FC"/>
    <w:rsid w:val="005B2405"/>
    <w:rsid w:val="005F2CCB"/>
    <w:rsid w:val="00675601"/>
    <w:rsid w:val="006A5DAE"/>
    <w:rsid w:val="006F5946"/>
    <w:rsid w:val="00733472"/>
    <w:rsid w:val="009510ED"/>
    <w:rsid w:val="009C0B28"/>
    <w:rsid w:val="009C569B"/>
    <w:rsid w:val="00AA0A83"/>
    <w:rsid w:val="00AD3D44"/>
    <w:rsid w:val="00AE10DD"/>
    <w:rsid w:val="00B47890"/>
    <w:rsid w:val="00C01564"/>
    <w:rsid w:val="00D02F03"/>
    <w:rsid w:val="00D70E30"/>
    <w:rsid w:val="00E82DCA"/>
    <w:rsid w:val="00EB0E0B"/>
    <w:rsid w:val="00E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28"/>
  </w:style>
  <w:style w:type="paragraph" w:styleId="1">
    <w:name w:val="heading 1"/>
    <w:basedOn w:val="a"/>
    <w:next w:val="a"/>
    <w:link w:val="10"/>
    <w:qFormat/>
    <w:rsid w:val="00124EB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EB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124E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124EB2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124E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24EB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124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91654" TargetMode="External"/><Relationship Id="rId18" Type="http://schemas.openxmlformats.org/officeDocument/2006/relationships/hyperlink" Target="https://urait.ru/bcode/49394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znanium.com/catalog/product/1855504" TargetMode="External"/><Relationship Id="rId17" Type="http://schemas.openxmlformats.org/officeDocument/2006/relationships/hyperlink" Target="https://urait.ru/bcode/4938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96052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9385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96401" TargetMode="External"/><Relationship Id="rId10" Type="http://schemas.openxmlformats.org/officeDocument/2006/relationships/hyperlink" Target="https://urait.ru/bcode/49557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99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2016</Words>
  <Characters>11495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User_5k</dc:creator>
  <cp:keywords/>
  <dc:description/>
  <cp:lastModifiedBy>home</cp:lastModifiedBy>
  <cp:revision>22</cp:revision>
  <dcterms:created xsi:type="dcterms:W3CDTF">2024-05-06T11:26:00Z</dcterms:created>
  <dcterms:modified xsi:type="dcterms:W3CDTF">2025-05-24T12:49:00Z</dcterms:modified>
</cp:coreProperties>
</file>