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EC6B4" w14:textId="77777777" w:rsidR="003C3301" w:rsidRDefault="00E420DE">
      <w:pPr>
        <w:pStyle w:val="1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FC9C6B5" wp14:editId="2AD90E7B">
            <wp:simplePos x="0" y="0"/>
            <wp:positionH relativeFrom="column">
              <wp:posOffset>-461009</wp:posOffset>
            </wp:positionH>
            <wp:positionV relativeFrom="paragraph">
              <wp:posOffset>-148589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19D8E8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14:paraId="37A31D50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14:paraId="07A86886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14:paraId="62BE83B7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14:paraId="41CFF5AC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Pr="00E420DE">
        <w:rPr>
          <w:b/>
          <w:lang w:val="en-US"/>
        </w:rPr>
        <w:t>main</w:t>
      </w:r>
      <w:r w:rsidRPr="00E420DE">
        <w:rPr>
          <w:b/>
        </w:rPr>
        <w:t>@koopteh10.ru</w:t>
      </w:r>
    </w:p>
    <w:p w14:paraId="62109A6E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14:paraId="32014AB9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14:paraId="769C7019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14:paraId="6A856790" w14:textId="77777777" w:rsidR="003C3301" w:rsidRDefault="00E420DE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0D60EB" wp14:editId="704C0836">
            <wp:simplePos x="0" y="0"/>
            <wp:positionH relativeFrom="column">
              <wp:posOffset>-152398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E30284" w14:textId="77777777" w:rsidR="003C3301" w:rsidRDefault="003C330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E43774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B302B23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1F3E14B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416AC3A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4D9E677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66B594E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F4E0098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E799957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9FC7B72" w14:textId="77777777" w:rsidR="003C3301" w:rsidRDefault="003C330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14:paraId="361879EA" w14:textId="77777777" w:rsidR="003C3301" w:rsidRDefault="00E420D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14:paraId="6409D402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14:paraId="68172DEF" w14:textId="76C30FF9" w:rsidR="003C3301" w:rsidRDefault="005F6C8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 xml:space="preserve">ОП.11 </w:t>
      </w:r>
      <w:bookmarkStart w:id="0" w:name="_GoBack"/>
      <w:bookmarkEnd w:id="0"/>
      <w:r w:rsidR="00E420DE">
        <w:rPr>
          <w:b/>
          <w:bCs/>
          <w:sz w:val="28"/>
          <w:szCs w:val="28"/>
        </w:rPr>
        <w:t>МУЛЬТИМЕДИЙНЫЕ ТЕХНОЛОГИИ</w:t>
      </w:r>
    </w:p>
    <w:p w14:paraId="5C4A2887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2401A2CE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14:paraId="6DCF718E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A4441AE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09.02.11 Разработка и управление программным обеспечением</w:t>
      </w:r>
    </w:p>
    <w:p w14:paraId="37989C09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74A6C75A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3D3ACFD7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4444699" w14:textId="77777777" w:rsidR="003C3301" w:rsidRDefault="003C3301">
      <w:pPr>
        <w:pStyle w:val="10"/>
        <w:widowControl w:val="0"/>
        <w:jc w:val="center"/>
      </w:pPr>
    </w:p>
    <w:p w14:paraId="1A5506BE" w14:textId="77777777" w:rsidR="003C3301" w:rsidRDefault="003C3301">
      <w:pPr>
        <w:pStyle w:val="10"/>
        <w:widowControl w:val="0"/>
        <w:jc w:val="center"/>
      </w:pPr>
    </w:p>
    <w:p w14:paraId="4AF0727A" w14:textId="77777777" w:rsidR="003C3301" w:rsidRDefault="003C3301">
      <w:pPr>
        <w:pStyle w:val="10"/>
        <w:widowControl w:val="0"/>
        <w:jc w:val="center"/>
      </w:pPr>
    </w:p>
    <w:p w14:paraId="056488CB" w14:textId="77777777" w:rsidR="003C3301" w:rsidRDefault="003C3301">
      <w:pPr>
        <w:pStyle w:val="10"/>
        <w:widowControl w:val="0"/>
        <w:jc w:val="center"/>
      </w:pPr>
    </w:p>
    <w:p w14:paraId="7CE07862" w14:textId="77777777" w:rsidR="003C3301" w:rsidRDefault="003C3301">
      <w:pPr>
        <w:pStyle w:val="10"/>
        <w:widowControl w:val="0"/>
        <w:jc w:val="center"/>
      </w:pPr>
    </w:p>
    <w:p w14:paraId="4A7740FC" w14:textId="77777777" w:rsidR="003C3301" w:rsidRDefault="003C3301">
      <w:pPr>
        <w:pStyle w:val="10"/>
        <w:widowControl w:val="0"/>
        <w:jc w:val="center"/>
      </w:pPr>
    </w:p>
    <w:p w14:paraId="5C04E746" w14:textId="77777777" w:rsidR="003C3301" w:rsidRDefault="003C3301">
      <w:pPr>
        <w:pStyle w:val="10"/>
        <w:widowControl w:val="0"/>
        <w:jc w:val="center"/>
      </w:pPr>
    </w:p>
    <w:p w14:paraId="43295F91" w14:textId="77777777" w:rsidR="003C3301" w:rsidRDefault="003C3301">
      <w:pPr>
        <w:pStyle w:val="10"/>
        <w:widowControl w:val="0"/>
        <w:jc w:val="center"/>
      </w:pPr>
    </w:p>
    <w:p w14:paraId="2544102C" w14:textId="77777777" w:rsidR="003C3301" w:rsidRDefault="003C3301">
      <w:pPr>
        <w:pStyle w:val="10"/>
        <w:widowControl w:val="0"/>
        <w:jc w:val="center"/>
      </w:pPr>
    </w:p>
    <w:p w14:paraId="3F2D414D" w14:textId="77777777" w:rsidR="003C3301" w:rsidRDefault="003C3301">
      <w:pPr>
        <w:pStyle w:val="10"/>
        <w:widowControl w:val="0"/>
        <w:jc w:val="center"/>
      </w:pPr>
    </w:p>
    <w:p w14:paraId="462EEE3B" w14:textId="77777777" w:rsidR="003C3301" w:rsidRDefault="003C3301">
      <w:pPr>
        <w:pStyle w:val="10"/>
        <w:widowControl w:val="0"/>
        <w:jc w:val="center"/>
      </w:pPr>
    </w:p>
    <w:p w14:paraId="11761D4F" w14:textId="77777777" w:rsidR="003C3301" w:rsidRDefault="003C3301">
      <w:pPr>
        <w:pStyle w:val="10"/>
        <w:widowControl w:val="0"/>
        <w:jc w:val="center"/>
      </w:pPr>
    </w:p>
    <w:p w14:paraId="7B4F2B4C" w14:textId="77777777" w:rsidR="003C3301" w:rsidRDefault="003C3301">
      <w:pPr>
        <w:pStyle w:val="10"/>
        <w:widowControl w:val="0"/>
        <w:jc w:val="center"/>
      </w:pPr>
    </w:p>
    <w:p w14:paraId="273D0D61" w14:textId="77777777" w:rsidR="003C3301" w:rsidRDefault="003C3301">
      <w:pPr>
        <w:pStyle w:val="10"/>
        <w:widowControl w:val="0"/>
        <w:jc w:val="center"/>
      </w:pPr>
    </w:p>
    <w:p w14:paraId="6C3704FF" w14:textId="77777777" w:rsidR="003C3301" w:rsidRDefault="003C3301">
      <w:pPr>
        <w:pStyle w:val="10"/>
        <w:widowControl w:val="0"/>
      </w:pPr>
    </w:p>
    <w:p w14:paraId="15C7A4C6" w14:textId="77777777" w:rsidR="003C3301" w:rsidRDefault="003C3301">
      <w:pPr>
        <w:pStyle w:val="10"/>
        <w:widowControl w:val="0"/>
        <w:jc w:val="center"/>
      </w:pPr>
    </w:p>
    <w:p w14:paraId="2708F668" w14:textId="77777777" w:rsidR="003C3301" w:rsidRDefault="00E420DE">
      <w:pPr>
        <w:pStyle w:val="10"/>
        <w:jc w:val="center"/>
      </w:pPr>
      <w:r>
        <w:t>г. Петрозаводск, 2026 г.</w:t>
      </w:r>
    </w:p>
    <w:p w14:paraId="1DE1A948" w14:textId="77777777" w:rsidR="003C3301" w:rsidRDefault="00E420DE">
      <w:pPr>
        <w:pStyle w:val="10"/>
      </w:pPr>
      <w:r>
        <w:br w:type="page"/>
      </w:r>
    </w:p>
    <w:p w14:paraId="7527FD27" w14:textId="77777777" w:rsidR="003C3301" w:rsidRDefault="00E420D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>Рабочая программа (далее – программа) дисциплины «Мультимедийные технологии» разработана на основе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обеспечением.</w:t>
      </w:r>
    </w:p>
    <w:p w14:paraId="1A27C4BF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02B3855E" w14:textId="77777777" w:rsidR="003C3301" w:rsidRDefault="00E420D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C10208B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51BD5395" w14:textId="77777777" w:rsidR="003C3301" w:rsidRDefault="00E420D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14:paraId="673C58DD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1129F90B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243DDE9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0A4EEFD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271345A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BF255BC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CFDC80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34ACDC0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7C421E1" w14:textId="77777777" w:rsidR="003C3301" w:rsidRDefault="003C3301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A549A7E" w14:textId="77777777" w:rsidR="003C3301" w:rsidRDefault="003C3301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2AB7A0E0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1A387B1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599974BB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F200532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3A743225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6B48D56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279ED231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2F27340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7A3C22BB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700D60E2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4C4AAF2B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82EE234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9A8E012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0EA9040F" w14:textId="77777777" w:rsidR="003C3301" w:rsidRDefault="00E420DE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14:paraId="050D6E0C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F43777B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0A4BA193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282297F" w14:textId="77777777" w:rsidR="003C3301" w:rsidRDefault="003C3301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267E9D3E" w14:textId="77777777" w:rsidR="003C3301" w:rsidRDefault="00E420D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1. ПАСПОРТ ПРОГРАММЫ ДИСЦИПЛИНЫ</w:t>
      </w:r>
    </w:p>
    <w:p w14:paraId="62631E86" w14:textId="77777777" w:rsidR="003C3301" w:rsidRDefault="00E420DE">
      <w:pPr>
        <w:pStyle w:val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МУЛЬТИМЕДИЙНЫЕ ТЕХНОЛОГИИ</w:t>
      </w:r>
    </w:p>
    <w:p w14:paraId="0F96F411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14:paraId="2D1DED8B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1.1. Область применения программы:</w:t>
      </w:r>
    </w:p>
    <w:p w14:paraId="702EBE44" w14:textId="77777777" w:rsidR="003C3301" w:rsidRDefault="00E420D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Программа дисциплины является частью программы подготовки специалистов среднего звена по специальности 09.02.11 Разработка и управление программным обеспечением.</w:t>
      </w:r>
    </w:p>
    <w:p w14:paraId="4C462F90" w14:textId="77777777" w:rsidR="003C3301" w:rsidRDefault="00E420DE">
      <w:pPr>
        <w:pStyle w:val="10"/>
        <w:spacing w:line="276" w:lineRule="auto"/>
        <w:jc w:val="both"/>
      </w:pPr>
      <w:r>
        <w:tab/>
      </w:r>
    </w:p>
    <w:p w14:paraId="3B9B80B4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1.2. Место дисциплины в структуре основной профессиональной образовательной программы:</w:t>
      </w:r>
    </w:p>
    <w:p w14:paraId="57A5479D" w14:textId="77777777" w:rsidR="003C3301" w:rsidRDefault="00E420DE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Дисциплина входит в цикл общепрофессиональных дисциплин.</w:t>
      </w:r>
    </w:p>
    <w:p w14:paraId="7AB94426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30785826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1.3. Цели и задачи дисциплины – требования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8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02"/>
        <w:gridCol w:w="3521"/>
      </w:tblGrid>
      <w:tr w:rsidR="003C3301" w14:paraId="3A7331E7" w14:textId="77777777">
        <w:trPr>
          <w:cantSplit/>
          <w:trHeight w:val="247"/>
          <w:tblHeader/>
        </w:trPr>
        <w:tc>
          <w:tcPr>
            <w:tcW w:w="1843" w:type="dxa"/>
          </w:tcPr>
          <w:p w14:paraId="13DA647A" w14:textId="77777777" w:rsidR="003C3301" w:rsidRDefault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Код </w:t>
            </w:r>
          </w:p>
          <w:p w14:paraId="3C4D586A" w14:textId="77777777" w:rsidR="003C3301" w:rsidRDefault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371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ПК, ОК </w:t>
            </w:r>
            <w:r>
              <w:rPr>
                <w:color w:val="000000"/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14:paraId="7E45A7E8" w14:textId="77777777" w:rsidR="003C3301" w:rsidRDefault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14:paraId="51476179" w14:textId="77777777" w:rsidR="003C3301" w:rsidRDefault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Знания </w:t>
            </w:r>
          </w:p>
        </w:tc>
      </w:tr>
      <w:tr w:rsidR="003C3301" w14:paraId="67EBB85C" w14:textId="77777777">
        <w:trPr>
          <w:cantSplit/>
          <w:trHeight w:val="3528"/>
          <w:tblHeader/>
        </w:trPr>
        <w:tc>
          <w:tcPr>
            <w:tcW w:w="1843" w:type="dxa"/>
          </w:tcPr>
          <w:p w14:paraId="704E47AD" w14:textId="77777777" w:rsidR="003C3301" w:rsidRDefault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t xml:space="preserve">ОК 01; ОК 02;  ОК 04; </w:t>
            </w:r>
            <w:r>
              <w:rPr>
                <w:sz w:val="23"/>
                <w:szCs w:val="23"/>
              </w:rPr>
              <w:t>ПК 1.1, ПК 8.1, ПК 10.1</w:t>
            </w:r>
          </w:p>
        </w:tc>
        <w:tc>
          <w:tcPr>
            <w:tcW w:w="3402" w:type="dxa"/>
          </w:tcPr>
          <w:p w14:paraId="0620B31C" w14:textId="77777777" w:rsidR="00E420DE" w:rsidRDefault="00E420DE" w:rsidP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Выбирать способы решения задач профессиональной деятельности применительно к различным контекстам;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  <w:p w14:paraId="2F83E502" w14:textId="77777777" w:rsidR="003C3301" w:rsidRDefault="00E420DE" w:rsidP="00E420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3"/>
                <w:szCs w:val="23"/>
              </w:rPr>
            </w:pPr>
            <w:r>
              <w:t>Эффективно взаимодействовать и работать в коллективе и команде.</w:t>
            </w:r>
          </w:p>
        </w:tc>
        <w:tc>
          <w:tcPr>
            <w:tcW w:w="3521" w:type="dxa"/>
          </w:tcPr>
          <w:p w14:paraId="71F53B2A" w14:textId="77777777" w:rsidR="003C3301" w:rsidRDefault="00E420DE" w:rsidP="00E420DE">
            <w:pPr>
              <w:pStyle w:val="10"/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14:paraId="590C963C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52EC5C74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50A3B41E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3341C4E8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7D2BC23B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12C75C5B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052EB98C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6C90E2F5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0D5FCC90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2F377805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7E042B22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00F7B6F5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3A32955E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4199121D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2858B51C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6E28AD17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298534DB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764985CE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СТРУКТУРА И СОДЕРЖАНИЕ ДИСЦИПЛИНЫ</w:t>
      </w:r>
    </w:p>
    <w:p w14:paraId="7D9F1E47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14:paraId="5C59801A" w14:textId="77777777" w:rsidR="003C3301" w:rsidRDefault="00E420D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>
        <w:rPr>
          <w:b/>
          <w:bCs/>
        </w:rPr>
        <w:t>2.1. Объем дисциплины и виды учебной работы</w:t>
      </w:r>
    </w:p>
    <w:p w14:paraId="70945E74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355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7"/>
      </w:tblGrid>
      <w:tr w:rsidR="003C3301" w14:paraId="4BB6941E" w14:textId="77777777">
        <w:trPr>
          <w:cantSplit/>
          <w:trHeight w:val="460"/>
          <w:tblHeader/>
        </w:trPr>
        <w:tc>
          <w:tcPr>
            <w:tcW w:w="7938" w:type="dxa"/>
          </w:tcPr>
          <w:p w14:paraId="06F86F65" w14:textId="77777777" w:rsidR="003C3301" w:rsidRDefault="00E420DE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14:paraId="03D634DC" w14:textId="77777777" w:rsidR="003C3301" w:rsidRDefault="00E420DE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3C3301" w14:paraId="399F755E" w14:textId="77777777">
        <w:trPr>
          <w:cantSplit/>
          <w:trHeight w:val="285"/>
          <w:tblHeader/>
        </w:trPr>
        <w:tc>
          <w:tcPr>
            <w:tcW w:w="7938" w:type="dxa"/>
          </w:tcPr>
          <w:p w14:paraId="365D2594" w14:textId="77777777" w:rsidR="003C3301" w:rsidRDefault="00E420DE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14:paraId="2E778113" w14:textId="77777777" w:rsidR="003C3301" w:rsidRDefault="00E420DE">
            <w:pPr>
              <w:pStyle w:val="10"/>
              <w:jc w:val="center"/>
            </w:pPr>
            <w:r>
              <w:t>160</w:t>
            </w:r>
          </w:p>
        </w:tc>
      </w:tr>
      <w:tr w:rsidR="003C3301" w14:paraId="774332EF" w14:textId="77777777">
        <w:trPr>
          <w:cantSplit/>
          <w:tblHeader/>
        </w:trPr>
        <w:tc>
          <w:tcPr>
            <w:tcW w:w="7938" w:type="dxa"/>
          </w:tcPr>
          <w:p w14:paraId="35666B38" w14:textId="77777777" w:rsidR="003C3301" w:rsidRDefault="00E420DE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14:paraId="352C158B" w14:textId="77777777" w:rsidR="003C3301" w:rsidRDefault="00E420DE">
            <w:pPr>
              <w:pStyle w:val="10"/>
              <w:jc w:val="center"/>
            </w:pPr>
            <w:r>
              <w:t>130</w:t>
            </w:r>
          </w:p>
        </w:tc>
      </w:tr>
      <w:tr w:rsidR="003C3301" w14:paraId="482B90E9" w14:textId="77777777">
        <w:trPr>
          <w:cantSplit/>
          <w:tblHeader/>
        </w:trPr>
        <w:tc>
          <w:tcPr>
            <w:tcW w:w="9355" w:type="dxa"/>
            <w:gridSpan w:val="2"/>
            <w:vAlign w:val="center"/>
          </w:tcPr>
          <w:p w14:paraId="6805F8ED" w14:textId="77777777" w:rsidR="003C3301" w:rsidRDefault="00E420DE">
            <w:pPr>
              <w:pStyle w:val="10"/>
            </w:pPr>
            <w:r>
              <w:t>в том числе:</w:t>
            </w:r>
          </w:p>
        </w:tc>
      </w:tr>
      <w:tr w:rsidR="003C3301" w14:paraId="4B4AD248" w14:textId="77777777">
        <w:trPr>
          <w:cantSplit/>
          <w:tblHeader/>
        </w:trPr>
        <w:tc>
          <w:tcPr>
            <w:tcW w:w="7938" w:type="dxa"/>
          </w:tcPr>
          <w:p w14:paraId="4A631B4D" w14:textId="77777777" w:rsidR="003C3301" w:rsidRDefault="00E420DE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14:paraId="571B3EF3" w14:textId="77777777" w:rsidR="003C3301" w:rsidRDefault="00E420DE">
            <w:pPr>
              <w:pStyle w:val="10"/>
              <w:jc w:val="center"/>
            </w:pPr>
            <w:r>
              <w:t>90</w:t>
            </w:r>
          </w:p>
        </w:tc>
      </w:tr>
      <w:tr w:rsidR="003C3301" w14:paraId="22C2C44A" w14:textId="77777777">
        <w:trPr>
          <w:cantSplit/>
          <w:tblHeader/>
        </w:trPr>
        <w:tc>
          <w:tcPr>
            <w:tcW w:w="7938" w:type="dxa"/>
          </w:tcPr>
          <w:p w14:paraId="1072047A" w14:textId="77777777" w:rsidR="003C3301" w:rsidRDefault="00E420DE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14:paraId="01227A84" w14:textId="77777777" w:rsidR="003C3301" w:rsidRDefault="00E420DE">
            <w:pPr>
              <w:pStyle w:val="10"/>
              <w:jc w:val="center"/>
            </w:pPr>
            <w:r>
              <w:t>40</w:t>
            </w:r>
          </w:p>
        </w:tc>
      </w:tr>
      <w:tr w:rsidR="003C3301" w14:paraId="1D7E3229" w14:textId="77777777">
        <w:trPr>
          <w:cantSplit/>
          <w:tblHeader/>
        </w:trPr>
        <w:tc>
          <w:tcPr>
            <w:tcW w:w="7938" w:type="dxa"/>
          </w:tcPr>
          <w:p w14:paraId="24F1166A" w14:textId="77777777" w:rsidR="003C3301" w:rsidRDefault="00E420DE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14:paraId="4FF5A315" w14:textId="77777777" w:rsidR="003C3301" w:rsidRDefault="00E420DE">
            <w:pPr>
              <w:pStyle w:val="10"/>
              <w:jc w:val="center"/>
            </w:pPr>
            <w:r>
              <w:t>30</w:t>
            </w:r>
          </w:p>
        </w:tc>
      </w:tr>
      <w:tr w:rsidR="003C3301" w14:paraId="62D9B071" w14:textId="77777777">
        <w:trPr>
          <w:cantSplit/>
          <w:trHeight w:val="364"/>
          <w:tblHeader/>
        </w:trPr>
        <w:tc>
          <w:tcPr>
            <w:tcW w:w="9355" w:type="dxa"/>
            <w:gridSpan w:val="2"/>
          </w:tcPr>
          <w:p w14:paraId="0D5722AB" w14:textId="77777777" w:rsidR="003C3301" w:rsidRDefault="00E420DE">
            <w:pPr>
              <w:pStyle w:val="10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14:paraId="5452D357" w14:textId="77777777" w:rsidR="003C3301" w:rsidRDefault="003C330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88286DA" w14:textId="77777777" w:rsidR="003C3301" w:rsidRDefault="00E420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3C3301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  <w:r>
        <w:br w:type="page"/>
      </w:r>
    </w:p>
    <w:p w14:paraId="127C0F4C" w14:textId="77777777" w:rsidR="003C3301" w:rsidRDefault="00E420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2.2. ТЕМАТИЧЕСКИЙ ПЛАН И СОДЕРЖАНИЕ ДИСЦИПЛИНЫ </w:t>
      </w:r>
    </w:p>
    <w:p w14:paraId="3C638FA1" w14:textId="77777777" w:rsidR="003C3301" w:rsidRDefault="00E420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«МУЛЬТИМЕДИЙНЫЕ ТЕХНОЛОГИИ»</w:t>
      </w:r>
    </w:p>
    <w:p w14:paraId="5289F618" w14:textId="77777777" w:rsidR="003C3301" w:rsidRDefault="003C3301">
      <w:pPr>
        <w:pStyle w:val="10"/>
      </w:pPr>
    </w:p>
    <w:tbl>
      <w:tblPr>
        <w:tblStyle w:val="a7"/>
        <w:tblpPr w:leftFromText="180" w:rightFromText="180" w:vertAnchor="page" w:horzAnchor="margin" w:tblpX="-209" w:tblpY="2106"/>
        <w:tblW w:w="14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9812"/>
        <w:gridCol w:w="1280"/>
        <w:gridCol w:w="1698"/>
      </w:tblGrid>
      <w:tr w:rsidR="003C3301" w14:paraId="1BA7994D" w14:textId="77777777" w:rsidTr="00E420DE">
        <w:trPr>
          <w:cantSplit/>
          <w:tblHeader/>
        </w:trPr>
        <w:tc>
          <w:tcPr>
            <w:tcW w:w="1951" w:type="dxa"/>
            <w:vAlign w:val="center"/>
          </w:tcPr>
          <w:p w14:paraId="11B2D20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Наименование</w:t>
            </w:r>
          </w:p>
          <w:p w14:paraId="14314D0A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разделов и тем</w:t>
            </w:r>
          </w:p>
        </w:tc>
        <w:tc>
          <w:tcPr>
            <w:tcW w:w="9812" w:type="dxa"/>
            <w:vAlign w:val="center"/>
          </w:tcPr>
          <w:p w14:paraId="426525F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80" w:type="dxa"/>
            <w:vAlign w:val="center"/>
          </w:tcPr>
          <w:p w14:paraId="3D6E4A73" w14:textId="77777777" w:rsidR="003C3301" w:rsidRDefault="00E420DE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Объем часов</w:t>
            </w:r>
          </w:p>
          <w:p w14:paraId="4B2AEFD3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698" w:type="dxa"/>
            <w:vAlign w:val="center"/>
          </w:tcPr>
          <w:p w14:paraId="493F478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Код ОК, ПК</w:t>
            </w:r>
          </w:p>
        </w:tc>
      </w:tr>
      <w:tr w:rsidR="003C3301" w14:paraId="03D40C03" w14:textId="77777777" w:rsidTr="00E420DE">
        <w:trPr>
          <w:cantSplit/>
          <w:tblHeader/>
        </w:trPr>
        <w:tc>
          <w:tcPr>
            <w:tcW w:w="13043" w:type="dxa"/>
            <w:gridSpan w:val="3"/>
          </w:tcPr>
          <w:p w14:paraId="07B0EC9A" w14:textId="77777777" w:rsidR="003C3301" w:rsidRDefault="00E420DE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1. Основы мультимедиа</w:t>
            </w:r>
          </w:p>
        </w:tc>
        <w:tc>
          <w:tcPr>
            <w:tcW w:w="1698" w:type="dxa"/>
            <w:vMerge w:val="restart"/>
          </w:tcPr>
          <w:p w14:paraId="29718A5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t xml:space="preserve">ОК 01; ОК 02;  ОК 04; </w:t>
            </w:r>
            <w:r>
              <w:rPr>
                <w:sz w:val="23"/>
                <w:szCs w:val="23"/>
              </w:rPr>
              <w:t>ПК 1.1, ПК 8.1, ПК 10.1</w:t>
            </w:r>
          </w:p>
        </w:tc>
      </w:tr>
      <w:tr w:rsidR="003C3301" w14:paraId="0541AC02" w14:textId="77777777" w:rsidTr="00E420DE">
        <w:trPr>
          <w:cantSplit/>
          <w:tblHeader/>
        </w:trPr>
        <w:tc>
          <w:tcPr>
            <w:tcW w:w="1951" w:type="dxa"/>
            <w:vMerge w:val="restart"/>
          </w:tcPr>
          <w:p w14:paraId="78DD869C" w14:textId="77777777" w:rsidR="003C3301" w:rsidRDefault="00E420DE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14:paraId="6581FF5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Основные понятия мультимедиа</w:t>
            </w:r>
          </w:p>
        </w:tc>
        <w:tc>
          <w:tcPr>
            <w:tcW w:w="11092" w:type="dxa"/>
            <w:gridSpan w:val="2"/>
          </w:tcPr>
          <w:p w14:paraId="472E73D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14:paraId="5C1DFB6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3C3301" w14:paraId="1A254F3A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43706E3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4B4020BF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Введение в мультимедийные технологии. Определение мультимедиа, история развития, сферы применения</w:t>
            </w:r>
          </w:p>
        </w:tc>
        <w:tc>
          <w:tcPr>
            <w:tcW w:w="1280" w:type="dxa"/>
            <w:shd w:val="clear" w:color="auto" w:fill="auto"/>
          </w:tcPr>
          <w:p w14:paraId="76351C2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E85B2B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47E9771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45D219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23DE5634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Растровая графика: принципы и форматы. Особенности PNG, JPEG, GIF; разрешение, цветовые модели (RGB, CMYK)</w:t>
            </w:r>
          </w:p>
        </w:tc>
        <w:tc>
          <w:tcPr>
            <w:tcW w:w="1280" w:type="dxa"/>
            <w:shd w:val="clear" w:color="auto" w:fill="auto"/>
          </w:tcPr>
          <w:p w14:paraId="239DD326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8BA0C8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93FD342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5784972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4A7897D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Векторная графика: преимущества и инструменты. Форматы SVG, AI; кривые Безье, градиенты</w:t>
            </w:r>
          </w:p>
        </w:tc>
        <w:tc>
          <w:tcPr>
            <w:tcW w:w="1280" w:type="dxa"/>
            <w:shd w:val="clear" w:color="auto" w:fill="auto"/>
          </w:tcPr>
          <w:p w14:paraId="7A523D7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00D4C9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78F2415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09870B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3298308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Теория цвета и композиции. Цветовой круг, контраст, баланс, правило третей</w:t>
            </w:r>
          </w:p>
        </w:tc>
        <w:tc>
          <w:tcPr>
            <w:tcW w:w="1280" w:type="dxa"/>
            <w:shd w:val="clear" w:color="auto" w:fill="auto"/>
          </w:tcPr>
          <w:p w14:paraId="1A94C69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893577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3F1E3E1B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396807C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6FF4870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 xml:space="preserve">Подготовка графики для печати. Разрешение 300 </w:t>
            </w:r>
            <w:proofErr w:type="spellStart"/>
            <w:r>
              <w:rPr>
                <w:color w:val="000000"/>
              </w:rPr>
              <w:t>dpi</w:t>
            </w:r>
            <w:proofErr w:type="spellEnd"/>
            <w:r>
              <w:rPr>
                <w:color w:val="000000"/>
              </w:rPr>
              <w:t>, цветовые профили (</w:t>
            </w:r>
            <w:proofErr w:type="spellStart"/>
            <w:r>
              <w:rPr>
                <w:color w:val="000000"/>
              </w:rPr>
              <w:t>Pantone</w:t>
            </w:r>
            <w:proofErr w:type="spellEnd"/>
            <w:r>
              <w:rPr>
                <w:color w:val="000000"/>
              </w:rPr>
              <w:t xml:space="preserve">, CMYK), </w:t>
            </w:r>
            <w:proofErr w:type="spellStart"/>
            <w:r>
              <w:rPr>
                <w:color w:val="000000"/>
              </w:rPr>
              <w:t>bleed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14:paraId="6A8AE726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DD27D4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6575379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64155C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38436BE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Основы звукового дизайна. Частотный диапазон, битрейт, аудиокодеки (MP3, WAV)</w:t>
            </w:r>
          </w:p>
        </w:tc>
        <w:tc>
          <w:tcPr>
            <w:tcW w:w="1280" w:type="dxa"/>
            <w:shd w:val="clear" w:color="auto" w:fill="auto"/>
          </w:tcPr>
          <w:p w14:paraId="5234D82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0548AA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E2DA3CC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6F2A350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1403E5B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Видеотехнологии</w:t>
            </w:r>
            <w:proofErr w:type="spellEnd"/>
            <w:r>
              <w:rPr>
                <w:color w:val="000000"/>
              </w:rPr>
              <w:t>: от съемки до монтажа. Разрешение, кадровая частота, видеокодеки (H.264, H.265)</w:t>
            </w:r>
          </w:p>
        </w:tc>
        <w:tc>
          <w:tcPr>
            <w:tcW w:w="1280" w:type="dxa"/>
            <w:shd w:val="clear" w:color="auto" w:fill="auto"/>
          </w:tcPr>
          <w:p w14:paraId="58A4FE8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CC64AB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969D723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67F1CE5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2856B38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>2D-анимация: принципы и методы. Ключевые кадры, интерполяция, тайминг</w:t>
            </w:r>
          </w:p>
        </w:tc>
        <w:tc>
          <w:tcPr>
            <w:tcW w:w="1280" w:type="dxa"/>
            <w:shd w:val="clear" w:color="auto" w:fill="auto"/>
          </w:tcPr>
          <w:p w14:paraId="136F231B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9A27B8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1292321" w14:textId="77777777" w:rsidTr="00E420DE">
        <w:trPr>
          <w:cantSplit/>
          <w:trHeight w:val="304"/>
          <w:tblHeader/>
        </w:trPr>
        <w:tc>
          <w:tcPr>
            <w:tcW w:w="13043" w:type="dxa"/>
            <w:gridSpan w:val="3"/>
            <w:shd w:val="clear" w:color="auto" w:fill="auto"/>
          </w:tcPr>
          <w:p w14:paraId="4C6F4589" w14:textId="77777777" w:rsidR="003C3301" w:rsidRDefault="00E420DE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2. Инструменты</w:t>
            </w:r>
          </w:p>
        </w:tc>
        <w:tc>
          <w:tcPr>
            <w:tcW w:w="1698" w:type="dxa"/>
            <w:vMerge w:val="restart"/>
            <w:shd w:val="clear" w:color="auto" w:fill="auto"/>
          </w:tcPr>
          <w:p w14:paraId="63CB8138" w14:textId="77777777" w:rsidR="003C3301" w:rsidRDefault="00E420DE">
            <w:pPr>
              <w:pStyle w:val="10"/>
              <w:rPr>
                <w:i/>
                <w:iCs/>
              </w:rPr>
            </w:pPr>
            <w:r>
              <w:t xml:space="preserve">ОК 01; ОК 02;  ОК 04; </w:t>
            </w:r>
            <w:r>
              <w:rPr>
                <w:sz w:val="23"/>
                <w:szCs w:val="23"/>
              </w:rPr>
              <w:t>ПК 1.1, ПК 8.1, ПК 10.1</w:t>
            </w:r>
          </w:p>
        </w:tc>
      </w:tr>
      <w:tr w:rsidR="003C3301" w14:paraId="2B515A7B" w14:textId="77777777" w:rsidTr="00E420DE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14:paraId="72355E0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14:paraId="0465703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Растровая</w:t>
            </w:r>
            <w:r w:rsidR="00015734">
              <w:t xml:space="preserve"> </w:t>
            </w:r>
            <w:r>
              <w:t>и векторная графика</w:t>
            </w:r>
          </w:p>
          <w:p w14:paraId="428DB116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50CF760D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92" w:type="dxa"/>
            <w:gridSpan w:val="2"/>
            <w:shd w:val="clear" w:color="auto" w:fill="auto"/>
          </w:tcPr>
          <w:p w14:paraId="41F0C17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shd w:val="clear" w:color="auto" w:fill="auto"/>
          </w:tcPr>
          <w:p w14:paraId="4C3BC06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3C3301" w14:paraId="0653B795" w14:textId="77777777" w:rsidTr="00E420DE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6B08EE7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0B0ED2C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AdobePhotoshop</w:t>
            </w:r>
            <w:proofErr w:type="spellEnd"/>
            <w:r>
              <w:rPr>
                <w:color w:val="000000"/>
              </w:rPr>
              <w:t>: базовые техники. Слои, маски, инструменты ретуши.</w:t>
            </w:r>
          </w:p>
        </w:tc>
        <w:tc>
          <w:tcPr>
            <w:tcW w:w="1280" w:type="dxa"/>
            <w:shd w:val="clear" w:color="auto" w:fill="auto"/>
          </w:tcPr>
          <w:p w14:paraId="2E8795C4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22893F7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02564C7E" w14:textId="77777777" w:rsidTr="00E420DE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54B6875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9725DD4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AdobePhotoshop</w:t>
            </w:r>
            <w:proofErr w:type="spellEnd"/>
            <w:r>
              <w:rPr>
                <w:color w:val="000000"/>
              </w:rPr>
              <w:t>: продвинутые функции. Работа с фильтрами, создание текстур.  Векторный дизайн. Логотипы, иконки, работа с пером.</w:t>
            </w:r>
          </w:p>
        </w:tc>
        <w:tc>
          <w:tcPr>
            <w:tcW w:w="1280" w:type="dxa"/>
            <w:shd w:val="clear" w:color="auto" w:fill="auto"/>
          </w:tcPr>
          <w:p w14:paraId="338696B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4D4F9D6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0E3970BF" w14:textId="77777777" w:rsidTr="00E420DE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43C1299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466031D" w14:textId="77777777" w:rsidR="003C3301" w:rsidRDefault="00E420DE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AdobeIllustrator</w:t>
            </w:r>
            <w:proofErr w:type="spellEnd"/>
            <w:r>
              <w:rPr>
                <w:color w:val="000000"/>
              </w:rPr>
              <w:t>: инфографика и макеты. Создание диаграмм, верстка полиграфии</w:t>
            </w:r>
          </w:p>
        </w:tc>
        <w:tc>
          <w:tcPr>
            <w:tcW w:w="1280" w:type="dxa"/>
            <w:shd w:val="clear" w:color="auto" w:fill="auto"/>
          </w:tcPr>
          <w:p w14:paraId="38925E48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6237B57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0379DB7" w14:textId="77777777" w:rsidTr="00E420DE">
        <w:trPr>
          <w:cantSplit/>
          <w:trHeight w:val="545"/>
          <w:tblHeader/>
        </w:trPr>
        <w:tc>
          <w:tcPr>
            <w:tcW w:w="11763" w:type="dxa"/>
            <w:gridSpan w:val="2"/>
          </w:tcPr>
          <w:p w14:paraId="4CA7130C" w14:textId="77777777" w:rsidR="003C3301" w:rsidRDefault="00E420DE">
            <w:pPr>
              <w:pStyle w:val="10"/>
            </w:pPr>
            <w:r>
              <w:rPr>
                <w:b/>
                <w:bCs/>
              </w:rPr>
              <w:t>Раздел 3. Графика, Видео, Звук. Практический модуль</w:t>
            </w:r>
          </w:p>
        </w:tc>
        <w:tc>
          <w:tcPr>
            <w:tcW w:w="1280" w:type="dxa"/>
            <w:shd w:val="clear" w:color="auto" w:fill="auto"/>
          </w:tcPr>
          <w:p w14:paraId="40928E06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 w:val="restart"/>
          </w:tcPr>
          <w:p w14:paraId="515F4DC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t xml:space="preserve">ОК 01; ОК 02;  ОК 04; </w:t>
            </w:r>
            <w:r>
              <w:rPr>
                <w:sz w:val="23"/>
                <w:szCs w:val="23"/>
              </w:rPr>
              <w:t>ПК 1.1, ПК 8.1, ПК 10.1</w:t>
            </w:r>
          </w:p>
        </w:tc>
      </w:tr>
      <w:tr w:rsidR="003C3301" w14:paraId="2048878F" w14:textId="77777777" w:rsidTr="00E420DE">
        <w:trPr>
          <w:cantSplit/>
          <w:trHeight w:val="545"/>
          <w:tblHeader/>
        </w:trPr>
        <w:tc>
          <w:tcPr>
            <w:tcW w:w="1951" w:type="dxa"/>
            <w:vMerge w:val="restart"/>
          </w:tcPr>
          <w:p w14:paraId="00AA47D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14:paraId="1F925B6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proofErr w:type="spellStart"/>
            <w:r>
              <w:t>AdobePhotoshop</w:t>
            </w:r>
            <w:proofErr w:type="spellEnd"/>
          </w:p>
        </w:tc>
        <w:tc>
          <w:tcPr>
            <w:tcW w:w="9812" w:type="dxa"/>
            <w:shd w:val="clear" w:color="auto" w:fill="auto"/>
          </w:tcPr>
          <w:p w14:paraId="4CC9013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14:paraId="563F8F6D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5F6E29D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36C5B48D" w14:textId="77777777" w:rsidTr="00E420DE">
        <w:trPr>
          <w:cantSplit/>
          <w:trHeight w:val="465"/>
          <w:tblHeader/>
        </w:trPr>
        <w:tc>
          <w:tcPr>
            <w:tcW w:w="1951" w:type="dxa"/>
            <w:vMerge/>
          </w:tcPr>
          <w:p w14:paraId="198539F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270E6BDD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Удаление дефектов, коррекция кожи, светотень. </w:t>
            </w:r>
          </w:p>
        </w:tc>
        <w:tc>
          <w:tcPr>
            <w:tcW w:w="1280" w:type="dxa"/>
            <w:shd w:val="clear" w:color="auto" w:fill="auto"/>
          </w:tcPr>
          <w:p w14:paraId="6F4CC5AA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F47F66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F636A39" w14:textId="77777777" w:rsidTr="00E420DE">
        <w:trPr>
          <w:cantSplit/>
          <w:trHeight w:val="465"/>
          <w:tblHeader/>
        </w:trPr>
        <w:tc>
          <w:tcPr>
            <w:tcW w:w="1951" w:type="dxa"/>
            <w:vMerge/>
          </w:tcPr>
          <w:p w14:paraId="59AC4FE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283149C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Ретушь портрета. </w:t>
            </w:r>
          </w:p>
        </w:tc>
        <w:tc>
          <w:tcPr>
            <w:tcW w:w="1280" w:type="dxa"/>
            <w:shd w:val="clear" w:color="auto" w:fill="auto"/>
          </w:tcPr>
          <w:p w14:paraId="39BA7286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0C84DF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600A732" w14:textId="77777777" w:rsidTr="00015734">
        <w:trPr>
          <w:cantSplit/>
          <w:trHeight w:val="277"/>
          <w:tblHeader/>
        </w:trPr>
        <w:tc>
          <w:tcPr>
            <w:tcW w:w="1951" w:type="dxa"/>
            <w:vMerge/>
          </w:tcPr>
          <w:p w14:paraId="03EEEBB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FD5B19B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Удаление объектов, замена неба.</w:t>
            </w:r>
          </w:p>
        </w:tc>
        <w:tc>
          <w:tcPr>
            <w:tcW w:w="1280" w:type="dxa"/>
            <w:shd w:val="clear" w:color="auto" w:fill="auto"/>
          </w:tcPr>
          <w:p w14:paraId="440B774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6EABA7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35FF45A" w14:textId="77777777" w:rsidTr="00015734">
        <w:trPr>
          <w:cantSplit/>
          <w:trHeight w:val="268"/>
          <w:tblHeader/>
        </w:trPr>
        <w:tc>
          <w:tcPr>
            <w:tcW w:w="1951" w:type="dxa"/>
            <w:vMerge/>
          </w:tcPr>
          <w:p w14:paraId="121B10F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3365B70E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Ретушь пейзажа. </w:t>
            </w:r>
          </w:p>
        </w:tc>
        <w:tc>
          <w:tcPr>
            <w:tcW w:w="1280" w:type="dxa"/>
            <w:shd w:val="clear" w:color="auto" w:fill="auto"/>
          </w:tcPr>
          <w:p w14:paraId="602C753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498C23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4FF4BA42" w14:textId="77777777" w:rsidTr="00E420DE">
        <w:trPr>
          <w:cantSplit/>
          <w:trHeight w:val="270"/>
          <w:tblHeader/>
        </w:trPr>
        <w:tc>
          <w:tcPr>
            <w:tcW w:w="1951" w:type="dxa"/>
            <w:vMerge/>
          </w:tcPr>
          <w:p w14:paraId="632DECE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3E602FA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Коллаж «Футуристический город». Слои, маски, </w:t>
            </w:r>
            <w:proofErr w:type="spellStart"/>
            <w:r>
              <w:rPr>
                <w:color w:val="000000"/>
              </w:rPr>
              <w:t>blendingmodes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5A0D1F5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478237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0C76334" w14:textId="77777777" w:rsidTr="00E420DE">
        <w:trPr>
          <w:cantSplit/>
          <w:trHeight w:val="270"/>
          <w:tblHeader/>
        </w:trPr>
        <w:tc>
          <w:tcPr>
            <w:tcW w:w="1951" w:type="dxa"/>
            <w:vMerge/>
          </w:tcPr>
          <w:p w14:paraId="7A9A5AC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E9883B8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Создание текстуры для 3D-модели. </w:t>
            </w:r>
          </w:p>
        </w:tc>
        <w:tc>
          <w:tcPr>
            <w:tcW w:w="1280" w:type="dxa"/>
            <w:shd w:val="clear" w:color="auto" w:fill="auto"/>
          </w:tcPr>
          <w:p w14:paraId="0C01E90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054D04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1F10322" w14:textId="77777777" w:rsidTr="00E420DE">
        <w:trPr>
          <w:cantSplit/>
          <w:trHeight w:val="270"/>
          <w:tblHeader/>
        </w:trPr>
        <w:tc>
          <w:tcPr>
            <w:tcW w:w="1951" w:type="dxa"/>
            <w:vMerge/>
          </w:tcPr>
          <w:p w14:paraId="4C357DD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3B293A35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Генерация паттернов, наложение шумов</w:t>
            </w:r>
          </w:p>
        </w:tc>
        <w:tc>
          <w:tcPr>
            <w:tcW w:w="1280" w:type="dxa"/>
            <w:shd w:val="clear" w:color="auto" w:fill="auto"/>
          </w:tcPr>
          <w:p w14:paraId="37AAD75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0135D5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8C40592" w14:textId="77777777" w:rsidTr="00E420DE">
        <w:trPr>
          <w:cantSplit/>
          <w:trHeight w:val="274"/>
          <w:tblHeader/>
        </w:trPr>
        <w:tc>
          <w:tcPr>
            <w:tcW w:w="1951" w:type="dxa"/>
            <w:vMerge/>
          </w:tcPr>
          <w:p w14:paraId="46122D7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266AFF4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Цветокоррекция товарного фото. </w:t>
            </w:r>
          </w:p>
        </w:tc>
        <w:tc>
          <w:tcPr>
            <w:tcW w:w="1280" w:type="dxa"/>
            <w:shd w:val="clear" w:color="auto" w:fill="auto"/>
          </w:tcPr>
          <w:p w14:paraId="7879044C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5A6BD9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98EA867" w14:textId="77777777" w:rsidTr="00E420DE">
        <w:trPr>
          <w:cantSplit/>
          <w:trHeight w:val="274"/>
          <w:tblHeader/>
        </w:trPr>
        <w:tc>
          <w:tcPr>
            <w:tcW w:w="1951" w:type="dxa"/>
            <w:vMerge/>
          </w:tcPr>
          <w:p w14:paraId="1316A95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76AB595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Настройка баланса белого, работа с кривыми</w:t>
            </w:r>
          </w:p>
        </w:tc>
        <w:tc>
          <w:tcPr>
            <w:tcW w:w="1280" w:type="dxa"/>
            <w:shd w:val="clear" w:color="auto" w:fill="auto"/>
          </w:tcPr>
          <w:p w14:paraId="03C50C92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97FDEA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598DA78" w14:textId="77777777" w:rsidTr="00E420DE">
        <w:trPr>
          <w:cantSplit/>
          <w:trHeight w:val="250"/>
          <w:tblHeader/>
        </w:trPr>
        <w:tc>
          <w:tcPr>
            <w:tcW w:w="1951" w:type="dxa"/>
            <w:vMerge/>
            <w:tcBorders>
              <w:bottom w:val="single" w:sz="4" w:space="0" w:color="FFFFFF"/>
            </w:tcBorders>
          </w:tcPr>
          <w:p w14:paraId="70DF668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56D7DFF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Дизайн баннера для соцсетей. </w:t>
            </w:r>
          </w:p>
        </w:tc>
        <w:tc>
          <w:tcPr>
            <w:tcW w:w="1280" w:type="dxa"/>
            <w:shd w:val="clear" w:color="auto" w:fill="auto"/>
          </w:tcPr>
          <w:p w14:paraId="14876C9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A5DA53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30019BA4" w14:textId="77777777" w:rsidTr="00E420DE">
        <w:trPr>
          <w:cantSplit/>
          <w:trHeight w:val="250"/>
          <w:tblHeader/>
        </w:trPr>
        <w:tc>
          <w:tcPr>
            <w:tcW w:w="1951" w:type="dxa"/>
            <w:tcBorders>
              <w:top w:val="single" w:sz="4" w:space="0" w:color="FFFFFF"/>
            </w:tcBorders>
          </w:tcPr>
          <w:p w14:paraId="3402081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CFDDDD5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Адаптация под разные платформы</w:t>
            </w:r>
          </w:p>
        </w:tc>
        <w:tc>
          <w:tcPr>
            <w:tcW w:w="1280" w:type="dxa"/>
            <w:shd w:val="clear" w:color="auto" w:fill="auto"/>
          </w:tcPr>
          <w:p w14:paraId="42340F0B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231EA9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423CD56B" w14:textId="77777777" w:rsidTr="00E420DE">
        <w:trPr>
          <w:cantSplit/>
          <w:trHeight w:val="315"/>
          <w:tblHeader/>
        </w:trPr>
        <w:tc>
          <w:tcPr>
            <w:tcW w:w="1951" w:type="dxa"/>
            <w:vMerge w:val="restart"/>
          </w:tcPr>
          <w:p w14:paraId="48BCB4E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3.2</w:t>
            </w:r>
          </w:p>
          <w:p w14:paraId="0A75B37B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>
              <w:t>AdobeIllustrator</w:t>
            </w:r>
            <w:proofErr w:type="spellEnd"/>
          </w:p>
        </w:tc>
        <w:tc>
          <w:tcPr>
            <w:tcW w:w="9812" w:type="dxa"/>
            <w:shd w:val="clear" w:color="auto" w:fill="auto"/>
          </w:tcPr>
          <w:p w14:paraId="60731ED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14:paraId="3B722D6A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26450E2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55F5F1B" w14:textId="77777777" w:rsidTr="00E420DE">
        <w:trPr>
          <w:cantSplit/>
          <w:trHeight w:val="277"/>
          <w:tblHeader/>
        </w:trPr>
        <w:tc>
          <w:tcPr>
            <w:tcW w:w="1951" w:type="dxa"/>
            <w:vMerge/>
          </w:tcPr>
          <w:p w14:paraId="32D44F4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5F11AE0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Векторные формы, градиенты, шрифтовые пары.</w:t>
            </w:r>
          </w:p>
        </w:tc>
        <w:tc>
          <w:tcPr>
            <w:tcW w:w="1280" w:type="dxa"/>
            <w:shd w:val="clear" w:color="auto" w:fill="auto"/>
          </w:tcPr>
          <w:p w14:paraId="5DA0C7E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C22FD6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8234D20" w14:textId="77777777" w:rsidTr="00E420DE">
        <w:trPr>
          <w:cantSplit/>
          <w:trHeight w:val="277"/>
          <w:tblHeader/>
        </w:trPr>
        <w:tc>
          <w:tcPr>
            <w:tcW w:w="1951" w:type="dxa"/>
            <w:vMerge/>
          </w:tcPr>
          <w:p w14:paraId="16D08C2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99DFCAD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Логотип для IT-компании. </w:t>
            </w:r>
          </w:p>
        </w:tc>
        <w:tc>
          <w:tcPr>
            <w:tcW w:w="1280" w:type="dxa"/>
            <w:shd w:val="clear" w:color="auto" w:fill="auto"/>
          </w:tcPr>
          <w:p w14:paraId="1CF3556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E1F76F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69E9726" w14:textId="77777777" w:rsidTr="00E420DE">
        <w:trPr>
          <w:cantSplit/>
          <w:trHeight w:val="281"/>
          <w:tblHeader/>
        </w:trPr>
        <w:tc>
          <w:tcPr>
            <w:tcW w:w="1951" w:type="dxa"/>
            <w:vMerge/>
          </w:tcPr>
          <w:p w14:paraId="5D52A05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5DDE9AB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Инфографика «</w:t>
            </w:r>
            <w:proofErr w:type="spellStart"/>
            <w:r>
              <w:rPr>
                <w:color w:val="000000"/>
              </w:rPr>
              <w:t>BigData</w:t>
            </w:r>
            <w:proofErr w:type="spellEnd"/>
            <w:r>
              <w:rPr>
                <w:color w:val="000000"/>
              </w:rPr>
              <w:t>». Диаграммы, иконки, визуализация данных.</w:t>
            </w:r>
          </w:p>
        </w:tc>
        <w:tc>
          <w:tcPr>
            <w:tcW w:w="1280" w:type="dxa"/>
            <w:shd w:val="clear" w:color="auto" w:fill="auto"/>
          </w:tcPr>
          <w:p w14:paraId="6D5A2A92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72020F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C0D0177" w14:textId="77777777" w:rsidTr="00E420DE">
        <w:trPr>
          <w:cantSplit/>
          <w:trHeight w:val="258"/>
          <w:tblHeader/>
        </w:trPr>
        <w:tc>
          <w:tcPr>
            <w:tcW w:w="1951" w:type="dxa"/>
            <w:vMerge/>
          </w:tcPr>
          <w:p w14:paraId="6D1975B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4C55F9F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Векторный портрет. Работа с градиентными сетками, детализация. </w:t>
            </w:r>
          </w:p>
        </w:tc>
        <w:tc>
          <w:tcPr>
            <w:tcW w:w="1280" w:type="dxa"/>
            <w:shd w:val="clear" w:color="auto" w:fill="auto"/>
          </w:tcPr>
          <w:p w14:paraId="22F21986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CC9FD7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CF76377" w14:textId="77777777" w:rsidTr="00E420DE">
        <w:trPr>
          <w:cantSplit/>
          <w:trHeight w:val="258"/>
          <w:tblHeader/>
        </w:trPr>
        <w:tc>
          <w:tcPr>
            <w:tcW w:w="1951" w:type="dxa"/>
            <w:vMerge/>
          </w:tcPr>
          <w:p w14:paraId="09FE002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058D4C5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Создание паттернов. Геометрические и органические узоры</w:t>
            </w:r>
          </w:p>
        </w:tc>
        <w:tc>
          <w:tcPr>
            <w:tcW w:w="1280" w:type="dxa"/>
            <w:shd w:val="clear" w:color="auto" w:fill="auto"/>
          </w:tcPr>
          <w:p w14:paraId="1AE78C6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001B7D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B406A56" w14:textId="77777777" w:rsidTr="00E420DE">
        <w:trPr>
          <w:cantSplit/>
          <w:trHeight w:val="251"/>
          <w:tblHeader/>
        </w:trPr>
        <w:tc>
          <w:tcPr>
            <w:tcW w:w="1951" w:type="dxa"/>
            <w:vMerge/>
          </w:tcPr>
          <w:p w14:paraId="59AF9F5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1801DDA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Полиграфический макет. Буклет, визитки, подготовка к печати</w:t>
            </w:r>
          </w:p>
        </w:tc>
        <w:tc>
          <w:tcPr>
            <w:tcW w:w="1280" w:type="dxa"/>
            <w:shd w:val="clear" w:color="auto" w:fill="auto"/>
          </w:tcPr>
          <w:p w14:paraId="6B0600D8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05B57B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B49BE90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613C25D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B8425E2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 xml:space="preserve">3D-эффекты для логотипа. Экструзия, вращение, освещение. </w:t>
            </w:r>
          </w:p>
        </w:tc>
        <w:tc>
          <w:tcPr>
            <w:tcW w:w="1280" w:type="dxa"/>
            <w:shd w:val="clear" w:color="auto" w:fill="auto"/>
          </w:tcPr>
          <w:p w14:paraId="77AE303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07C4AA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3E9FD845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072093E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7D79716" w14:textId="77777777" w:rsidR="003C3301" w:rsidRDefault="00E420DE">
            <w:pPr>
              <w:pStyle w:val="10"/>
              <w:keepNext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Дизайн упаковки. Развертка, текстуры, фирменный стиль</w:t>
            </w:r>
          </w:p>
        </w:tc>
        <w:tc>
          <w:tcPr>
            <w:tcW w:w="1280" w:type="dxa"/>
            <w:shd w:val="clear" w:color="auto" w:fill="auto"/>
          </w:tcPr>
          <w:p w14:paraId="74CBCC0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95E383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7CA905FE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1538A8A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39ABFE5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280" w:type="dxa"/>
            <w:shd w:val="clear" w:color="auto" w:fill="auto"/>
          </w:tcPr>
          <w:p w14:paraId="1649355C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1190D78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4D0CC27F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7B57EB1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6E1C683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Коллаж в </w:t>
            </w:r>
            <w:proofErr w:type="spellStart"/>
            <w:r>
              <w:rPr>
                <w:color w:val="000000"/>
              </w:rPr>
              <w:t>Photoshop</w:t>
            </w:r>
            <w:proofErr w:type="spellEnd"/>
            <w:r>
              <w:rPr>
                <w:color w:val="000000"/>
              </w:rPr>
              <w:t>: «Цифровое искусство»</w:t>
            </w:r>
          </w:p>
        </w:tc>
        <w:tc>
          <w:tcPr>
            <w:tcW w:w="1280" w:type="dxa"/>
            <w:shd w:val="clear" w:color="auto" w:fill="auto"/>
          </w:tcPr>
          <w:p w14:paraId="4E89799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B0B56C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80D6CF9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7D8E506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7B0AB68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Векторный плакат в </w:t>
            </w:r>
            <w:proofErr w:type="spellStart"/>
            <w:r>
              <w:rPr>
                <w:color w:val="000000"/>
              </w:rPr>
              <w:t>Illustrator</w:t>
            </w:r>
            <w:proofErr w:type="spellEnd"/>
            <w:r>
              <w:rPr>
                <w:color w:val="000000"/>
              </w:rPr>
              <w:t>: «IT-конференция»</w:t>
            </w:r>
          </w:p>
        </w:tc>
        <w:tc>
          <w:tcPr>
            <w:tcW w:w="1280" w:type="dxa"/>
            <w:shd w:val="clear" w:color="auto" w:fill="auto"/>
          </w:tcPr>
          <w:p w14:paraId="2FACA30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CF6184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0A42AC9D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161A73D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FDB8BE0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Прототип мобильного приложения в </w:t>
            </w:r>
            <w:proofErr w:type="spellStart"/>
            <w:r>
              <w:rPr>
                <w:color w:val="000000"/>
              </w:rPr>
              <w:t>Figma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7491D8C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A354FC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2D6FC7B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3AE4A74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70F30B83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Прототип мобильного приложения в </w:t>
            </w:r>
            <w:proofErr w:type="spellStart"/>
            <w:r>
              <w:t>Figma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370D98E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FB08B2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7E89671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1CA0E60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3A68C16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Анимация логотипа в </w:t>
            </w:r>
            <w:proofErr w:type="spellStart"/>
            <w:r>
              <w:rPr>
                <w:color w:val="000000"/>
              </w:rPr>
              <w:t>AfterEffects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0759228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18D61A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0441388B" w14:textId="77777777" w:rsidTr="00E420DE">
        <w:trPr>
          <w:cantSplit/>
          <w:trHeight w:val="255"/>
          <w:tblHeader/>
        </w:trPr>
        <w:tc>
          <w:tcPr>
            <w:tcW w:w="1951" w:type="dxa"/>
            <w:vMerge/>
          </w:tcPr>
          <w:p w14:paraId="20E0452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6CA58FA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Анимация логотипа в </w:t>
            </w:r>
            <w:proofErr w:type="spellStart"/>
            <w:r>
              <w:t>AfterEffects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2BC4428E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33A079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05EE5CF6" w14:textId="77777777" w:rsidTr="00E420DE">
        <w:trPr>
          <w:cantSplit/>
          <w:trHeight w:val="255"/>
          <w:tblHeader/>
        </w:trPr>
        <w:tc>
          <w:tcPr>
            <w:tcW w:w="1951" w:type="dxa"/>
            <w:vMerge/>
            <w:tcBorders>
              <w:bottom w:val="single" w:sz="4" w:space="0" w:color="FFFFFF"/>
            </w:tcBorders>
          </w:tcPr>
          <w:p w14:paraId="5522F16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3894E6FF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3D-модель предмета интерьера в </w:t>
            </w:r>
            <w:proofErr w:type="spellStart"/>
            <w:r>
              <w:rPr>
                <w:color w:val="000000"/>
              </w:rPr>
              <w:t>Blender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436E9CE7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58622B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3A1A408" w14:textId="77777777" w:rsidTr="00E420DE">
        <w:trPr>
          <w:cantSplit/>
          <w:trHeight w:val="255"/>
          <w:tblHeader/>
        </w:trPr>
        <w:tc>
          <w:tcPr>
            <w:tcW w:w="1951" w:type="dxa"/>
            <w:tcBorders>
              <w:top w:val="single" w:sz="4" w:space="0" w:color="FFFFFF"/>
            </w:tcBorders>
          </w:tcPr>
          <w:p w14:paraId="24710FB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20751B8D" w14:textId="77777777" w:rsidR="003C3301" w:rsidRDefault="00E420DE">
            <w:pPr>
              <w:pStyle w:val="10"/>
              <w:keepNext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 xml:space="preserve">3D-модель предмета интерьера в </w:t>
            </w:r>
            <w:proofErr w:type="spellStart"/>
            <w:r>
              <w:t>Blender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47AEC6EA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711DEE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30F51F2" w14:textId="77777777" w:rsidTr="00E420DE">
        <w:trPr>
          <w:cantSplit/>
          <w:trHeight w:val="412"/>
          <w:tblHeader/>
        </w:trPr>
        <w:tc>
          <w:tcPr>
            <w:tcW w:w="1951" w:type="dxa"/>
            <w:vMerge w:val="restart"/>
            <w:shd w:val="clear" w:color="auto" w:fill="auto"/>
          </w:tcPr>
          <w:p w14:paraId="0B1E8566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14:paraId="2CF06044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Видео и анимация</w:t>
            </w:r>
          </w:p>
        </w:tc>
        <w:tc>
          <w:tcPr>
            <w:tcW w:w="11092" w:type="dxa"/>
            <w:gridSpan w:val="2"/>
            <w:shd w:val="clear" w:color="auto" w:fill="auto"/>
          </w:tcPr>
          <w:p w14:paraId="1CA9CBC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14:paraId="38FA3D5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3C3301" w14:paraId="2CE3009E" w14:textId="77777777" w:rsidTr="00E420DE">
        <w:trPr>
          <w:cantSplit/>
          <w:trHeight w:val="412"/>
          <w:tblHeader/>
        </w:trPr>
        <w:tc>
          <w:tcPr>
            <w:tcW w:w="1951" w:type="dxa"/>
            <w:vMerge/>
            <w:shd w:val="clear" w:color="auto" w:fill="auto"/>
          </w:tcPr>
          <w:p w14:paraId="2DC7A4F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2" w:type="dxa"/>
            <w:shd w:val="clear" w:color="auto" w:fill="auto"/>
          </w:tcPr>
          <w:p w14:paraId="5F10F298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Основы видеомонтажа. </w:t>
            </w:r>
            <w:proofErr w:type="spellStart"/>
            <w:r>
              <w:rPr>
                <w:color w:val="000000"/>
              </w:rPr>
              <w:t>Таймлайн</w:t>
            </w:r>
            <w:proofErr w:type="spellEnd"/>
            <w:r>
              <w:rPr>
                <w:color w:val="000000"/>
              </w:rPr>
              <w:t>, обрезка клипов, цветокоррекция.</w:t>
            </w:r>
          </w:p>
        </w:tc>
        <w:tc>
          <w:tcPr>
            <w:tcW w:w="1280" w:type="dxa"/>
            <w:shd w:val="clear" w:color="auto" w:fill="auto"/>
          </w:tcPr>
          <w:p w14:paraId="2837A10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928CA3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2F1ACFD8" w14:textId="77777777" w:rsidTr="00E420DE">
        <w:trPr>
          <w:cantSplit/>
          <w:trHeight w:val="412"/>
          <w:tblHeader/>
        </w:trPr>
        <w:tc>
          <w:tcPr>
            <w:tcW w:w="1951" w:type="dxa"/>
            <w:vMerge/>
            <w:shd w:val="clear" w:color="auto" w:fill="auto"/>
          </w:tcPr>
          <w:p w14:paraId="1B9B767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361C1DCD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Продвинутые эффекты видеомонтажа. Стабилизация, трекинг, </w:t>
            </w:r>
            <w:proofErr w:type="spellStart"/>
            <w:r>
              <w:rPr>
                <w:color w:val="000000"/>
              </w:rPr>
              <w:t>Fusion</w:t>
            </w:r>
            <w:proofErr w:type="spellEnd"/>
            <w:r>
              <w:rPr>
                <w:color w:val="000000"/>
              </w:rPr>
              <w:t>-эффекты.</w:t>
            </w:r>
          </w:p>
        </w:tc>
        <w:tc>
          <w:tcPr>
            <w:tcW w:w="1280" w:type="dxa"/>
            <w:shd w:val="clear" w:color="auto" w:fill="auto"/>
          </w:tcPr>
          <w:p w14:paraId="6FB01D42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25F5A5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367AAF7" w14:textId="77777777" w:rsidTr="00E420DE">
        <w:trPr>
          <w:cantSplit/>
          <w:trHeight w:val="412"/>
          <w:tblHeader/>
        </w:trPr>
        <w:tc>
          <w:tcPr>
            <w:tcW w:w="1951" w:type="dxa"/>
            <w:vMerge/>
            <w:shd w:val="clear" w:color="auto" w:fill="auto"/>
          </w:tcPr>
          <w:p w14:paraId="32A4697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86DAA9A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 w:rsidRPr="00E420DE">
              <w:rPr>
                <w:color w:val="000000"/>
                <w:lang w:val="en-US"/>
              </w:rPr>
              <w:t>Adobe After Effects: motion-</w:t>
            </w:r>
            <w:r>
              <w:rPr>
                <w:color w:val="000000"/>
              </w:rPr>
              <w:t>дизайн</w:t>
            </w:r>
            <w:r w:rsidRPr="00E420DE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 xml:space="preserve">Анимация текста, масок, </w:t>
            </w:r>
            <w:proofErr w:type="spellStart"/>
            <w:r>
              <w:rPr>
                <w:color w:val="000000"/>
              </w:rPr>
              <w:t>прекомпозиции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5236C9A2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AE2371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27DE6476" w14:textId="77777777" w:rsidTr="00E420DE">
        <w:trPr>
          <w:cantSplit/>
          <w:trHeight w:val="412"/>
          <w:tblHeader/>
        </w:trPr>
        <w:tc>
          <w:tcPr>
            <w:tcW w:w="1951" w:type="dxa"/>
            <w:vMerge/>
            <w:shd w:val="clear" w:color="auto" w:fill="auto"/>
          </w:tcPr>
          <w:p w14:paraId="6B16C87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6415EF2C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Blender</w:t>
            </w:r>
            <w:proofErr w:type="spellEnd"/>
            <w:r>
              <w:rPr>
                <w:color w:val="000000"/>
              </w:rPr>
              <w:t>: 3D-моделирование для начинающих. Полигональное моделирование, модификаторы</w:t>
            </w:r>
          </w:p>
        </w:tc>
        <w:tc>
          <w:tcPr>
            <w:tcW w:w="1280" w:type="dxa"/>
            <w:shd w:val="clear" w:color="auto" w:fill="auto"/>
          </w:tcPr>
          <w:p w14:paraId="388558C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EAAC1E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12398F5A" w14:textId="77777777" w:rsidTr="00E420DE">
        <w:trPr>
          <w:cantSplit/>
          <w:trHeight w:val="11"/>
          <w:tblHeader/>
        </w:trPr>
        <w:tc>
          <w:tcPr>
            <w:tcW w:w="13043" w:type="dxa"/>
            <w:gridSpan w:val="3"/>
            <w:shd w:val="clear" w:color="auto" w:fill="auto"/>
          </w:tcPr>
          <w:p w14:paraId="19C0C1BC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4. Продвинутые технологии</w:t>
            </w:r>
          </w:p>
        </w:tc>
        <w:tc>
          <w:tcPr>
            <w:tcW w:w="1698" w:type="dxa"/>
            <w:vMerge/>
          </w:tcPr>
          <w:p w14:paraId="12D50BF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3C3301" w14:paraId="33D66E51" w14:textId="77777777" w:rsidTr="00E420DE">
        <w:trPr>
          <w:cantSplit/>
          <w:tblHeader/>
        </w:trPr>
        <w:tc>
          <w:tcPr>
            <w:tcW w:w="1951" w:type="dxa"/>
          </w:tcPr>
          <w:p w14:paraId="453D2A24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Тема 4.1</w:t>
            </w:r>
          </w:p>
        </w:tc>
        <w:tc>
          <w:tcPr>
            <w:tcW w:w="11092" w:type="dxa"/>
            <w:gridSpan w:val="2"/>
            <w:shd w:val="clear" w:color="auto" w:fill="auto"/>
          </w:tcPr>
          <w:p w14:paraId="568674A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14:paraId="7F351E4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3C3301" w14:paraId="7DD755A9" w14:textId="77777777" w:rsidTr="00E420DE">
        <w:trPr>
          <w:cantSplit/>
          <w:tblHeader/>
        </w:trPr>
        <w:tc>
          <w:tcPr>
            <w:tcW w:w="1951" w:type="dxa"/>
            <w:vMerge w:val="restart"/>
          </w:tcPr>
          <w:p w14:paraId="4452F70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Искусственный интеллект и современные тренды</w:t>
            </w:r>
          </w:p>
        </w:tc>
        <w:tc>
          <w:tcPr>
            <w:tcW w:w="9812" w:type="dxa"/>
            <w:shd w:val="clear" w:color="auto" w:fill="auto"/>
          </w:tcPr>
          <w:p w14:paraId="3DDB02E9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Искусственный интеллект в медиа. Генерация изображений (DALL-E), автоматизация монтажа</w:t>
            </w:r>
          </w:p>
        </w:tc>
        <w:tc>
          <w:tcPr>
            <w:tcW w:w="1280" w:type="dxa"/>
            <w:shd w:val="clear" w:color="auto" w:fill="auto"/>
          </w:tcPr>
          <w:p w14:paraId="160B6FC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FCCC61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56E96CA6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48FE2C4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9F5919C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Тренды в графическом дизайне. Минимализм, </w:t>
            </w:r>
            <w:proofErr w:type="spellStart"/>
            <w:r>
              <w:rPr>
                <w:color w:val="000000"/>
              </w:rPr>
              <w:t>неоморфизм</w:t>
            </w:r>
            <w:proofErr w:type="spellEnd"/>
            <w:r>
              <w:rPr>
                <w:color w:val="000000"/>
              </w:rPr>
              <w:t>, 3D-типографика</w:t>
            </w:r>
          </w:p>
        </w:tc>
        <w:tc>
          <w:tcPr>
            <w:tcW w:w="1280" w:type="dxa"/>
            <w:shd w:val="clear" w:color="auto" w:fill="auto"/>
          </w:tcPr>
          <w:p w14:paraId="3CDFE424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440041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7B7E329C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53FA000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38E02A0B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3D-визуализация. Интерактивное приложение с AR-элементами</w:t>
            </w:r>
          </w:p>
        </w:tc>
        <w:tc>
          <w:tcPr>
            <w:tcW w:w="1280" w:type="dxa"/>
            <w:shd w:val="clear" w:color="auto" w:fill="auto"/>
          </w:tcPr>
          <w:p w14:paraId="0AB9BA7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2344D1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09968BE8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336880E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4B263666" w14:textId="77777777" w:rsidR="003C3301" w:rsidRDefault="00E420DE">
            <w:pPr>
              <w:pStyle w:val="10"/>
              <w:keepNext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Оптимизация IT-процессов. Объединение растровой и векторной графики</w:t>
            </w:r>
          </w:p>
        </w:tc>
        <w:tc>
          <w:tcPr>
            <w:tcW w:w="1280" w:type="dxa"/>
            <w:shd w:val="clear" w:color="auto" w:fill="auto"/>
          </w:tcPr>
          <w:p w14:paraId="1401B30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03E1AC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46548833" w14:textId="77777777" w:rsidTr="00E420DE">
        <w:trPr>
          <w:cantSplit/>
          <w:tblHeader/>
        </w:trPr>
        <w:tc>
          <w:tcPr>
            <w:tcW w:w="1951" w:type="dxa"/>
            <w:vMerge w:val="restart"/>
          </w:tcPr>
          <w:p w14:paraId="6F81F28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4.2</w:t>
            </w:r>
          </w:p>
          <w:p w14:paraId="67434963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>
              <w:rPr>
                <w:color w:val="000000"/>
              </w:rPr>
              <w:t>Figma</w:t>
            </w:r>
            <w:proofErr w:type="spellEnd"/>
          </w:p>
        </w:tc>
        <w:tc>
          <w:tcPr>
            <w:tcW w:w="11092" w:type="dxa"/>
            <w:gridSpan w:val="2"/>
          </w:tcPr>
          <w:p w14:paraId="1B635B78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14:paraId="4DB8D1C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</w:tr>
      <w:tr w:rsidR="003C3301" w14:paraId="66F7A0A0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33F9DC4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  <w:shd w:val="clear" w:color="auto" w:fill="auto"/>
          </w:tcPr>
          <w:p w14:paraId="13836748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>Прототипирование интерфейсов. Компоненты, авто-</w:t>
            </w:r>
            <w:proofErr w:type="spellStart"/>
            <w:r>
              <w:t>лейауты</w:t>
            </w:r>
            <w:proofErr w:type="spellEnd"/>
            <w:r>
              <w:t>, стили.</w:t>
            </w:r>
          </w:p>
        </w:tc>
        <w:tc>
          <w:tcPr>
            <w:tcW w:w="1280" w:type="dxa"/>
          </w:tcPr>
          <w:p w14:paraId="331DFB7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043E01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218FAC44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44D9F9A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  <w:shd w:val="clear" w:color="auto" w:fill="auto"/>
          </w:tcPr>
          <w:p w14:paraId="794B9292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>Анимация и интерактивность. Переходы между экранами.</w:t>
            </w:r>
          </w:p>
        </w:tc>
        <w:tc>
          <w:tcPr>
            <w:tcW w:w="1280" w:type="dxa"/>
          </w:tcPr>
          <w:p w14:paraId="6342E47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844C6E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49979091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1FD07B7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1C1CE750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r>
              <w:rPr>
                <w:color w:val="000000"/>
              </w:rPr>
              <w:t>Главный экран, навигация, UI-элементы</w:t>
            </w:r>
          </w:p>
        </w:tc>
        <w:tc>
          <w:tcPr>
            <w:tcW w:w="1280" w:type="dxa"/>
          </w:tcPr>
          <w:p w14:paraId="1BE29732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ECF164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6EF95842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5691E98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36B904F6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Прототип мобильного приложения. </w:t>
            </w:r>
          </w:p>
        </w:tc>
        <w:tc>
          <w:tcPr>
            <w:tcW w:w="1280" w:type="dxa"/>
          </w:tcPr>
          <w:p w14:paraId="7300233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752CFC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4B811A2F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6EBBD5C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37064D87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Grid</w:t>
            </w:r>
            <w:proofErr w:type="spellEnd"/>
            <w:r>
              <w:rPr>
                <w:color w:val="000000"/>
              </w:rPr>
              <w:t xml:space="preserve">-система, </w:t>
            </w:r>
            <w:proofErr w:type="spellStart"/>
            <w:r>
              <w:rPr>
                <w:color w:val="000000"/>
              </w:rPr>
              <w:t>брейкпоинты</w:t>
            </w:r>
            <w:proofErr w:type="spellEnd"/>
            <w:r>
              <w:rPr>
                <w:color w:val="000000"/>
              </w:rPr>
              <w:t>, компоненты</w:t>
            </w:r>
          </w:p>
        </w:tc>
        <w:tc>
          <w:tcPr>
            <w:tcW w:w="1280" w:type="dxa"/>
          </w:tcPr>
          <w:p w14:paraId="07D8FA1B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9FF8AE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34DCBB3F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32D65B7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648078CA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Адаптивный дизайн сайта. </w:t>
            </w:r>
          </w:p>
        </w:tc>
        <w:tc>
          <w:tcPr>
            <w:tcW w:w="1280" w:type="dxa"/>
          </w:tcPr>
          <w:p w14:paraId="2FA6C7E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C50DA8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554F6DEF" w14:textId="77777777" w:rsidTr="00E420DE">
        <w:trPr>
          <w:cantSplit/>
          <w:tblHeader/>
        </w:trPr>
        <w:tc>
          <w:tcPr>
            <w:tcW w:w="1951" w:type="dxa"/>
            <w:vMerge/>
            <w:tcBorders>
              <w:bottom w:val="single" w:sz="4" w:space="0" w:color="FFFFFF"/>
            </w:tcBorders>
          </w:tcPr>
          <w:p w14:paraId="130834E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3CE36E85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r>
              <w:rPr>
                <w:color w:val="000000"/>
              </w:rPr>
              <w:t>Микровзаимодействия, переходы, триггеры</w:t>
            </w:r>
          </w:p>
        </w:tc>
        <w:tc>
          <w:tcPr>
            <w:tcW w:w="1280" w:type="dxa"/>
          </w:tcPr>
          <w:p w14:paraId="7C13B8E8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BA99F4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4F3D613" w14:textId="77777777" w:rsidTr="00E420DE">
        <w:trPr>
          <w:cantSplit/>
          <w:tblHeader/>
        </w:trPr>
        <w:tc>
          <w:tcPr>
            <w:tcW w:w="1951" w:type="dxa"/>
            <w:tcBorders>
              <w:top w:val="single" w:sz="4" w:space="0" w:color="FFFFFF"/>
            </w:tcBorders>
          </w:tcPr>
          <w:p w14:paraId="6339443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26F9C187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Анимация интерфейса. </w:t>
            </w:r>
          </w:p>
        </w:tc>
        <w:tc>
          <w:tcPr>
            <w:tcW w:w="1280" w:type="dxa"/>
          </w:tcPr>
          <w:p w14:paraId="56821495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75C8F5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E11E604" w14:textId="77777777" w:rsidTr="00E420DE">
        <w:trPr>
          <w:cantSplit/>
          <w:tblHeader/>
        </w:trPr>
        <w:tc>
          <w:tcPr>
            <w:tcW w:w="1951" w:type="dxa"/>
            <w:vMerge w:val="restart"/>
          </w:tcPr>
          <w:p w14:paraId="696845BB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4.3</w:t>
            </w:r>
          </w:p>
          <w:p w14:paraId="604804ED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proofErr w:type="spellStart"/>
            <w:r>
              <w:rPr>
                <w:color w:val="000000"/>
              </w:rPr>
              <w:t>Blender</w:t>
            </w:r>
            <w:proofErr w:type="spellEnd"/>
          </w:p>
        </w:tc>
        <w:tc>
          <w:tcPr>
            <w:tcW w:w="11092" w:type="dxa"/>
            <w:gridSpan w:val="2"/>
          </w:tcPr>
          <w:p w14:paraId="45F1EAD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14:paraId="6CCA0AE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</w:tr>
      <w:tr w:rsidR="003C3301" w14:paraId="7D848FEE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FB1D8A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54D27203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r>
              <w:rPr>
                <w:color w:val="000000"/>
              </w:rPr>
              <w:t>Полигональное моделирование, UV-развертка.</w:t>
            </w:r>
          </w:p>
        </w:tc>
        <w:tc>
          <w:tcPr>
            <w:tcW w:w="1280" w:type="dxa"/>
          </w:tcPr>
          <w:p w14:paraId="286CBF06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EE90C2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00D8BC33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6192943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4F4D24CD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>Подробно о моделировании.</w:t>
            </w:r>
          </w:p>
        </w:tc>
        <w:tc>
          <w:tcPr>
            <w:tcW w:w="1280" w:type="dxa"/>
          </w:tcPr>
          <w:p w14:paraId="5D899AF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30C1044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264A8C30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15B8AC8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68C05449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Моделирование настольной лампы. </w:t>
            </w:r>
          </w:p>
        </w:tc>
        <w:tc>
          <w:tcPr>
            <w:tcW w:w="1280" w:type="dxa"/>
          </w:tcPr>
          <w:p w14:paraId="356E750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98B766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27C7AFF4" w14:textId="77777777" w:rsidTr="00E420DE">
        <w:trPr>
          <w:cantSplit/>
          <w:tblHeader/>
        </w:trPr>
        <w:tc>
          <w:tcPr>
            <w:tcW w:w="1951" w:type="dxa"/>
            <w:vMerge/>
            <w:tcBorders>
              <w:bottom w:val="single" w:sz="4" w:space="0" w:color="FFFFFF"/>
            </w:tcBorders>
          </w:tcPr>
          <w:p w14:paraId="14F0D27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75C6446A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Материалы, освещение, </w:t>
            </w:r>
            <w:proofErr w:type="spellStart"/>
            <w:r>
              <w:rPr>
                <w:color w:val="000000"/>
              </w:rPr>
              <w:t>CyclesRender</w:t>
            </w:r>
            <w:proofErr w:type="spellEnd"/>
          </w:p>
        </w:tc>
        <w:tc>
          <w:tcPr>
            <w:tcW w:w="1280" w:type="dxa"/>
          </w:tcPr>
          <w:p w14:paraId="523B9104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2371FB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2FC31E7C" w14:textId="77777777" w:rsidTr="00E420DE">
        <w:trPr>
          <w:cantSplit/>
          <w:tblHeader/>
        </w:trPr>
        <w:tc>
          <w:tcPr>
            <w:tcW w:w="1951" w:type="dxa"/>
            <w:tcBorders>
              <w:top w:val="single" w:sz="4" w:space="0" w:color="FFFFFF"/>
              <w:bottom w:val="single" w:sz="4" w:space="0" w:color="FFFFFF"/>
            </w:tcBorders>
          </w:tcPr>
          <w:p w14:paraId="32B5F7A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9E9F372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proofErr w:type="spellStart"/>
            <w:r>
              <w:t>Текстурирование</w:t>
            </w:r>
            <w:proofErr w:type="spellEnd"/>
            <w:r>
              <w:t>.</w:t>
            </w:r>
          </w:p>
        </w:tc>
        <w:tc>
          <w:tcPr>
            <w:tcW w:w="1280" w:type="dxa"/>
          </w:tcPr>
          <w:p w14:paraId="6F2D1DF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0E3D73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751FC45A" w14:textId="77777777" w:rsidTr="00E420DE">
        <w:trPr>
          <w:cantSplit/>
          <w:tblHeader/>
        </w:trPr>
        <w:tc>
          <w:tcPr>
            <w:tcW w:w="1951" w:type="dxa"/>
            <w:tcBorders>
              <w:top w:val="single" w:sz="4" w:space="0" w:color="FFFFFF"/>
            </w:tcBorders>
          </w:tcPr>
          <w:p w14:paraId="6B7550E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EAE00FF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 Рендеринг. </w:t>
            </w:r>
          </w:p>
        </w:tc>
        <w:tc>
          <w:tcPr>
            <w:tcW w:w="1280" w:type="dxa"/>
          </w:tcPr>
          <w:p w14:paraId="4468DDF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618812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0F787A7" w14:textId="77777777" w:rsidTr="00E420DE">
        <w:trPr>
          <w:cantSplit/>
          <w:tblHeader/>
        </w:trPr>
        <w:tc>
          <w:tcPr>
            <w:tcW w:w="1951" w:type="dxa"/>
            <w:vMerge w:val="restart"/>
          </w:tcPr>
          <w:p w14:paraId="5EBCB55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4.4</w:t>
            </w:r>
          </w:p>
          <w:p w14:paraId="0884D1C0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color w:val="000000"/>
              </w:rPr>
              <w:t>Видео и звук</w:t>
            </w:r>
          </w:p>
        </w:tc>
        <w:tc>
          <w:tcPr>
            <w:tcW w:w="11092" w:type="dxa"/>
            <w:gridSpan w:val="2"/>
          </w:tcPr>
          <w:p w14:paraId="6A6F66B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 w:hanging="36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14:paraId="4EC5AFD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</w:tr>
      <w:tr w:rsidR="003C3301" w14:paraId="6D7FA8EB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31BBC2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5A0DFDA2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r>
              <w:rPr>
                <w:color w:val="000000"/>
              </w:rPr>
              <w:t>Склейка клипов, синхронизация аудио</w:t>
            </w:r>
          </w:p>
        </w:tc>
        <w:tc>
          <w:tcPr>
            <w:tcW w:w="1280" w:type="dxa"/>
          </w:tcPr>
          <w:p w14:paraId="65C8050C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5767BF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0F397664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558043E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</w:rPr>
            </w:pPr>
          </w:p>
        </w:tc>
        <w:tc>
          <w:tcPr>
            <w:tcW w:w="9812" w:type="dxa"/>
          </w:tcPr>
          <w:p w14:paraId="34BA74A6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>Монтаж трейлера.</w:t>
            </w:r>
          </w:p>
        </w:tc>
        <w:tc>
          <w:tcPr>
            <w:tcW w:w="1280" w:type="dxa"/>
          </w:tcPr>
          <w:p w14:paraId="7019DBD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</w:tcPr>
          <w:p w14:paraId="2B12E720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389D23BB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A7FA3E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7DBFE35A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164"/>
              </w:tabs>
              <w:ind w:left="28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LUTs</w:t>
            </w:r>
            <w:proofErr w:type="spellEnd"/>
            <w:r>
              <w:rPr>
                <w:color w:val="000000"/>
              </w:rPr>
              <w:t xml:space="preserve">, кривые, баланс белого. </w:t>
            </w:r>
          </w:p>
        </w:tc>
        <w:tc>
          <w:tcPr>
            <w:tcW w:w="1280" w:type="dxa"/>
          </w:tcPr>
          <w:p w14:paraId="4581FF5D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 w:val="restart"/>
            <w:tcBorders>
              <w:top w:val="nil"/>
            </w:tcBorders>
          </w:tcPr>
          <w:p w14:paraId="272E5C7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t xml:space="preserve">ОК 01; ОК 02;  ОК 04; </w:t>
            </w:r>
            <w:r>
              <w:rPr>
                <w:sz w:val="23"/>
                <w:szCs w:val="23"/>
              </w:rPr>
              <w:t>ПК 1.1, ПК 8.1, ПК 10.1</w:t>
            </w:r>
          </w:p>
        </w:tc>
      </w:tr>
      <w:tr w:rsidR="003C3301" w14:paraId="4D3B8282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7F709E1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1E6EAEEE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708"/>
                <w:tab w:val="left" w:pos="1164"/>
              </w:tabs>
              <w:ind w:left="283"/>
              <w:jc w:val="both"/>
            </w:pPr>
            <w:r>
              <w:t xml:space="preserve">Текстовая анимация, </w:t>
            </w:r>
            <w:proofErr w:type="spellStart"/>
            <w:r>
              <w:t>motiontracking</w:t>
            </w:r>
            <w:proofErr w:type="spellEnd"/>
          </w:p>
        </w:tc>
        <w:tc>
          <w:tcPr>
            <w:tcW w:w="1280" w:type="dxa"/>
          </w:tcPr>
          <w:p w14:paraId="1739A59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19939157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C3301" w14:paraId="0F0A33D7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7F0A8F23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532230B8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708"/>
                <w:tab w:val="left" w:pos="1164"/>
              </w:tabs>
              <w:ind w:left="283"/>
              <w:jc w:val="both"/>
            </w:pPr>
            <w:r>
              <w:t>Цветокоррекция в стиле «кино».</w:t>
            </w:r>
          </w:p>
        </w:tc>
        <w:tc>
          <w:tcPr>
            <w:tcW w:w="1280" w:type="dxa"/>
          </w:tcPr>
          <w:p w14:paraId="61B3D82F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4B797F01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C3301" w14:paraId="259EC161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157376DB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9A3686F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708"/>
                <w:tab w:val="left" w:pos="1164"/>
              </w:tabs>
              <w:ind w:left="283"/>
              <w:jc w:val="both"/>
            </w:pPr>
            <w:r>
              <w:t xml:space="preserve">Анимированный тизер. </w:t>
            </w:r>
          </w:p>
        </w:tc>
        <w:tc>
          <w:tcPr>
            <w:tcW w:w="1280" w:type="dxa"/>
          </w:tcPr>
          <w:p w14:paraId="5CEA18A1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1BBFBC12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C3301" w14:paraId="389D4687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566D5A9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3C3A119A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rPr>
                <w:color w:val="000000"/>
              </w:rPr>
              <w:t xml:space="preserve">Визуальные эффекты для видео. </w:t>
            </w:r>
          </w:p>
        </w:tc>
        <w:tc>
          <w:tcPr>
            <w:tcW w:w="1280" w:type="dxa"/>
          </w:tcPr>
          <w:p w14:paraId="1AC20F3F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21CFB69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603260BC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4A78A4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2A717CF9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t xml:space="preserve">Частицы, световые блики, </w:t>
            </w:r>
            <w:proofErr w:type="spellStart"/>
            <w:r>
              <w:t>композитинг</w:t>
            </w:r>
            <w:proofErr w:type="spellEnd"/>
          </w:p>
        </w:tc>
        <w:tc>
          <w:tcPr>
            <w:tcW w:w="1280" w:type="dxa"/>
          </w:tcPr>
          <w:p w14:paraId="5ED41D7E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0A7C5E1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62D85FF6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7B5F7F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6AF6BF9B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rPr>
                <w:color w:val="000000"/>
              </w:rPr>
              <w:t>Озвучка анимации. Запись голоса, шумоподавление, эффекты. Сведение подкаста</w:t>
            </w:r>
          </w:p>
        </w:tc>
        <w:tc>
          <w:tcPr>
            <w:tcW w:w="1280" w:type="dxa"/>
          </w:tcPr>
          <w:p w14:paraId="17218756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7C51A29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A0403CF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1E6552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1C5EA65F" w14:textId="77777777" w:rsidR="003C3301" w:rsidRDefault="00E420DE" w:rsidP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rPr>
                <w:color w:val="000000"/>
              </w:rPr>
              <w:t xml:space="preserve">Микширование треков, нормализация, экспорт. </w:t>
            </w:r>
          </w:p>
        </w:tc>
        <w:tc>
          <w:tcPr>
            <w:tcW w:w="1280" w:type="dxa"/>
          </w:tcPr>
          <w:p w14:paraId="76214A1F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76258FA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420DE" w14:paraId="56D79B12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712DA77" w14:textId="77777777" w:rsidR="00E420DE" w:rsidRDefault="00E420D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1953DEE6" w14:textId="77777777" w:rsidR="00E420DE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Видеоподкаст</w:t>
            </w:r>
            <w:proofErr w:type="spellEnd"/>
            <w:r>
              <w:rPr>
                <w:color w:val="000000"/>
              </w:rPr>
              <w:t xml:space="preserve"> с субтитрами.</w:t>
            </w:r>
          </w:p>
        </w:tc>
        <w:tc>
          <w:tcPr>
            <w:tcW w:w="1280" w:type="dxa"/>
          </w:tcPr>
          <w:p w14:paraId="419AE4F6" w14:textId="77777777" w:rsidR="00E420DE" w:rsidRPr="00E420DE" w:rsidRDefault="00E420DE">
            <w:pPr>
              <w:pStyle w:val="10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6E4E8F2D" w14:textId="77777777" w:rsidR="00E420DE" w:rsidRDefault="00E420D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530F4FFA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864E6C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41F5D641" w14:textId="77777777" w:rsidR="003C3301" w:rsidRDefault="00E420DE">
            <w:pPr>
              <w:pStyle w:val="10"/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3"/>
            </w:pPr>
            <w:r>
              <w:rPr>
                <w:color w:val="000000"/>
              </w:rPr>
              <w:t>Работа с текстовыми слоями, экспорт в соцсети.</w:t>
            </w:r>
          </w:p>
        </w:tc>
        <w:tc>
          <w:tcPr>
            <w:tcW w:w="1280" w:type="dxa"/>
          </w:tcPr>
          <w:p w14:paraId="0F29486B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3DCBEB5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3C3301" w14:paraId="697405B2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D7C039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1092" w:type="dxa"/>
            <w:gridSpan w:val="2"/>
          </w:tcPr>
          <w:p w14:paraId="69A25C32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  <w:highlight w:val="yellow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14B7C7A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highlight w:val="yellow"/>
              </w:rPr>
            </w:pPr>
          </w:p>
        </w:tc>
      </w:tr>
      <w:tr w:rsidR="003C3301" w14:paraId="3083C3EA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30B734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highlight w:val="yellow"/>
              </w:rPr>
            </w:pPr>
          </w:p>
        </w:tc>
        <w:tc>
          <w:tcPr>
            <w:tcW w:w="9812" w:type="dxa"/>
          </w:tcPr>
          <w:p w14:paraId="0953318F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Исследование: «Эволюция видеокодеков»</w:t>
            </w:r>
          </w:p>
        </w:tc>
        <w:tc>
          <w:tcPr>
            <w:tcW w:w="1280" w:type="dxa"/>
          </w:tcPr>
          <w:p w14:paraId="57A0F398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54ADF45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A73DAFD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49FFA9B8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701EDD25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Подкаст: «Будущее AR/VR»</w:t>
            </w:r>
          </w:p>
        </w:tc>
        <w:tc>
          <w:tcPr>
            <w:tcW w:w="1280" w:type="dxa"/>
          </w:tcPr>
          <w:p w14:paraId="6B16C475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637BAB9F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5C2FA59C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69A4E8C9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76834ECB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Разработка мультимедийного продукта на выбор</w:t>
            </w:r>
          </w:p>
        </w:tc>
        <w:tc>
          <w:tcPr>
            <w:tcW w:w="1280" w:type="dxa"/>
          </w:tcPr>
          <w:p w14:paraId="2672B18A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1911D54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194B252F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AF140F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4552D47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Разработка мультимедийного продукта на выбор</w:t>
            </w:r>
          </w:p>
        </w:tc>
        <w:tc>
          <w:tcPr>
            <w:tcW w:w="1280" w:type="dxa"/>
          </w:tcPr>
          <w:p w14:paraId="52B6BA75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471C0726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016C3581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72DE3085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50F86436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Разработка мультимедийного продукта на выбор</w:t>
            </w:r>
          </w:p>
        </w:tc>
        <w:tc>
          <w:tcPr>
            <w:tcW w:w="1280" w:type="dxa"/>
          </w:tcPr>
          <w:p w14:paraId="64295C3C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21C443DD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071661EA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2F4D3C87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4117D665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t>Разработка мультимедийного продукта на выбор</w:t>
            </w:r>
          </w:p>
        </w:tc>
        <w:tc>
          <w:tcPr>
            <w:tcW w:w="1280" w:type="dxa"/>
          </w:tcPr>
          <w:p w14:paraId="4A88AD61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78704BBC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4A47EC07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00B6EFCE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51A623E" w14:textId="77777777" w:rsidR="003C3301" w:rsidRDefault="00E420DE">
            <w:pPr>
              <w:pStyle w:val="10"/>
              <w:keepNext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Презентация. Демонстрация функционала</w:t>
            </w:r>
          </w:p>
        </w:tc>
        <w:tc>
          <w:tcPr>
            <w:tcW w:w="1280" w:type="dxa"/>
          </w:tcPr>
          <w:p w14:paraId="6037A509" w14:textId="77777777" w:rsidR="003C3301" w:rsidRDefault="00E420DE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51C33EAA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C3301" w14:paraId="36EF25A3" w14:textId="77777777" w:rsidTr="00E420DE">
        <w:trPr>
          <w:cantSplit/>
          <w:tblHeader/>
        </w:trPr>
        <w:tc>
          <w:tcPr>
            <w:tcW w:w="1951" w:type="dxa"/>
            <w:vMerge/>
          </w:tcPr>
          <w:p w14:paraId="4436B471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</w:tcPr>
          <w:p w14:paraId="01B51C1C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</w:tcPr>
          <w:p w14:paraId="1C04157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t>2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14:paraId="63B87862" w14:textId="77777777" w:rsidR="003C3301" w:rsidRDefault="003C330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</w:tr>
      <w:tr w:rsidR="003C3301" w14:paraId="17798962" w14:textId="77777777" w:rsidTr="00E420DE">
        <w:trPr>
          <w:cantSplit/>
          <w:tblHeader/>
        </w:trPr>
        <w:tc>
          <w:tcPr>
            <w:tcW w:w="1951" w:type="dxa"/>
          </w:tcPr>
          <w:p w14:paraId="0F83B67C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812" w:type="dxa"/>
          </w:tcPr>
          <w:p w14:paraId="4AFC657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80" w:type="dxa"/>
          </w:tcPr>
          <w:p w14:paraId="4FCDB629" w14:textId="77777777" w:rsidR="003C3301" w:rsidRDefault="00E420DE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t>160</w:t>
            </w:r>
          </w:p>
        </w:tc>
        <w:tc>
          <w:tcPr>
            <w:tcW w:w="1698" w:type="dxa"/>
          </w:tcPr>
          <w:p w14:paraId="21D22F9E" w14:textId="77777777" w:rsidR="003C3301" w:rsidRDefault="003C3301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</w:tbl>
    <w:p w14:paraId="2C9824EF" w14:textId="77777777" w:rsidR="003C3301" w:rsidRDefault="003C3301">
      <w:pPr>
        <w:pStyle w:val="10"/>
        <w:sectPr w:rsidR="003C3301">
          <w:pgSz w:w="16839" w:h="11907" w:orient="landscape"/>
          <w:pgMar w:top="709" w:right="1134" w:bottom="851" w:left="1134" w:header="709" w:footer="709" w:gutter="0"/>
          <w:cols w:space="720"/>
          <w:titlePg/>
        </w:sectPr>
      </w:pPr>
    </w:p>
    <w:p w14:paraId="63CD9E5E" w14:textId="77777777" w:rsidR="003C3301" w:rsidRDefault="00E420DE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6241692B" w14:textId="77777777" w:rsidR="003C3301" w:rsidRDefault="003C3301">
      <w:pPr>
        <w:pStyle w:val="10"/>
        <w:spacing w:line="276" w:lineRule="auto"/>
        <w:jc w:val="both"/>
      </w:pPr>
    </w:p>
    <w:p w14:paraId="026C7B7B" w14:textId="77777777" w:rsidR="003C3301" w:rsidRDefault="00E420DE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14:paraId="16C9BD88" w14:textId="77777777" w:rsidR="003C3301" w:rsidRDefault="00E420DE">
      <w:pPr>
        <w:pStyle w:val="10"/>
        <w:spacing w:line="276" w:lineRule="auto"/>
        <w:ind w:firstLine="709"/>
        <w:jc w:val="both"/>
      </w:pPr>
      <w:r>
        <w:t>Реализация программы дисциплины требует наличия учебного кабинета информатики.</w:t>
      </w:r>
    </w:p>
    <w:p w14:paraId="5478C573" w14:textId="77777777" w:rsidR="003C3301" w:rsidRDefault="00E420DE">
      <w:pPr>
        <w:pStyle w:val="10"/>
        <w:spacing w:line="276" w:lineRule="auto"/>
        <w:ind w:firstLine="709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14:paraId="383BC2B7" w14:textId="77777777" w:rsidR="003C3301" w:rsidRDefault="00E420DE">
      <w:pPr>
        <w:pStyle w:val="10"/>
        <w:spacing w:line="276" w:lineRule="auto"/>
        <w:ind w:firstLine="709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14:paraId="67A9BC92" w14:textId="77777777" w:rsidR="003C3301" w:rsidRDefault="003C3301">
      <w:pPr>
        <w:pStyle w:val="10"/>
        <w:spacing w:line="276" w:lineRule="auto"/>
        <w:jc w:val="both"/>
      </w:pPr>
    </w:p>
    <w:p w14:paraId="75B421ED" w14:textId="77777777" w:rsidR="003C3301" w:rsidRDefault="00E420DE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14:paraId="1A8668BA" w14:textId="77777777" w:rsidR="003C3301" w:rsidRDefault="00E420DE">
      <w:pPr>
        <w:pStyle w:val="10"/>
        <w:spacing w:line="276" w:lineRule="auto"/>
        <w:ind w:firstLine="709"/>
        <w:jc w:val="both"/>
      </w:pPr>
      <w:r>
        <w:t xml:space="preserve">1) Цифровые технологии в дизайне. История, теория, практика: учебник и практикум для вузов / А. Н. Лаврентьев [и др.]; под редакцией А. Н. Лаврентьева. — 3-е изд., </w:t>
      </w:r>
      <w:proofErr w:type="spellStart"/>
      <w:r>
        <w:t>испр</w:t>
      </w:r>
      <w:proofErr w:type="spellEnd"/>
      <w:r>
        <w:t>. и доп. — Москва: Издательство Юрайт, 2024. — 215 с. — (Высшее образование). — ISBN 978-5-534-16034-5. — Текст: электронный // Образовательная платформа Юрайт [сайт]. — URL: https://urait.ru/bcode/530297 (дата обращения: 16.12.2025).</w:t>
      </w:r>
    </w:p>
    <w:p w14:paraId="316C6324" w14:textId="77777777" w:rsidR="003C3301" w:rsidRDefault="00E420DE">
      <w:pPr>
        <w:pStyle w:val="10"/>
        <w:spacing w:line="276" w:lineRule="auto"/>
        <w:ind w:firstLine="709"/>
        <w:jc w:val="both"/>
      </w:pPr>
      <w:r>
        <w:t>2) Поляков В. А.  Разработка и технологии производства рекламного продукта: учебник и практикум для вузов / В. А. Поляков, А. А. Романов. — Москва: Издательство Юрайт, 2024. — 502 с. — (Высшее образование). — ISBN 978-5-534-05261-9. — Текст: электронный // Образовательная платформа Юрайт [сайт]. — URL: https://urait.ru/bcode/535961 (дата обращения: 16.12.2025).</w:t>
      </w:r>
    </w:p>
    <w:p w14:paraId="26241F11" w14:textId="77777777" w:rsidR="003C3301" w:rsidRDefault="00E420DE">
      <w:pPr>
        <w:pStyle w:val="10"/>
        <w:spacing w:line="276" w:lineRule="auto"/>
        <w:ind w:firstLine="709"/>
        <w:jc w:val="both"/>
      </w:pPr>
      <w:r>
        <w:t xml:space="preserve">3) Литвина Т. В.  Дизайн новых медиа: учебник для вузов / Т. В. Литвина. — 3-е изд., </w:t>
      </w:r>
      <w:proofErr w:type="spellStart"/>
      <w:r>
        <w:t>испр</w:t>
      </w:r>
      <w:proofErr w:type="spellEnd"/>
      <w:r>
        <w:t>. — Москва: Издательство Юрайт, 2024. — 182 с. — (Высшее образование). — ISBN 978-5-534-18905-6. — Текст: электронный // Образовательная платформа Юрайт [сайт]. — URL: https://urait.ru/bcode/555050 (дата обращения: 16.12.2025).</w:t>
      </w:r>
    </w:p>
    <w:p w14:paraId="52C8917D" w14:textId="77777777" w:rsidR="003C3301" w:rsidRDefault="00E420DE">
      <w:pPr>
        <w:pStyle w:val="10"/>
        <w:spacing w:line="276" w:lineRule="auto"/>
        <w:ind w:firstLine="709"/>
        <w:jc w:val="both"/>
      </w:pPr>
      <w:r>
        <w:t xml:space="preserve">4) Пименов В. И.  Видеомонтаж. Практикум: учебное пособие для среднего профессионального образования / В. И. Пименов. — 2-е изд., </w:t>
      </w:r>
      <w:proofErr w:type="spellStart"/>
      <w:r>
        <w:t>испр</w:t>
      </w:r>
      <w:proofErr w:type="spellEnd"/>
      <w:r>
        <w:t>. и доп. — Москва: Издательство Юрайт, 2024. — 159 с. — (Профессиональное образование). — ISBN 978-5-534-11405-8. — Текст: электронный // Образовательная платформа Юрайт [сайт]. — URL: https://urait.ru/bcode/542691 (дата обращения: 16.12.2025).</w:t>
      </w:r>
    </w:p>
    <w:p w14:paraId="738238BB" w14:textId="77777777" w:rsidR="003C3301" w:rsidRDefault="003C3301">
      <w:pPr>
        <w:pStyle w:val="10"/>
        <w:spacing w:line="276" w:lineRule="auto"/>
        <w:jc w:val="both"/>
      </w:pPr>
    </w:p>
    <w:p w14:paraId="65C75358" w14:textId="77777777" w:rsidR="003C3301" w:rsidRDefault="003C3301">
      <w:pPr>
        <w:pStyle w:val="10"/>
        <w:spacing w:line="276" w:lineRule="auto"/>
        <w:jc w:val="both"/>
      </w:pPr>
    </w:p>
    <w:p w14:paraId="2AD54916" w14:textId="77777777" w:rsidR="003C3301" w:rsidRDefault="003C3301">
      <w:pPr>
        <w:pStyle w:val="10"/>
        <w:spacing w:line="276" w:lineRule="auto"/>
        <w:jc w:val="both"/>
      </w:pPr>
    </w:p>
    <w:p w14:paraId="53619CF8" w14:textId="77777777" w:rsidR="003C3301" w:rsidRDefault="00E420DE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4. КОНТРОЛЬ И ОЦЕНКА РЕЗУЛЬТАТОВ ОСВОЕНИЯ ДИСЦИПЛИНЫ</w:t>
      </w:r>
    </w:p>
    <w:p w14:paraId="62CFB6F9" w14:textId="77777777" w:rsidR="00E420DE" w:rsidRPr="00E420DE" w:rsidRDefault="00E420DE">
      <w:pPr>
        <w:pStyle w:val="10"/>
        <w:spacing w:line="276" w:lineRule="auto"/>
        <w:jc w:val="center"/>
        <w:rPr>
          <w:b/>
          <w:bCs/>
          <w:sz w:val="28"/>
          <w:szCs w:val="28"/>
        </w:rPr>
      </w:pPr>
    </w:p>
    <w:p w14:paraId="55AB6957" w14:textId="77777777" w:rsidR="00E420DE" w:rsidRDefault="00E420DE" w:rsidP="00E420DE">
      <w:pPr>
        <w:pStyle w:val="10"/>
        <w:spacing w:after="200" w:line="360" w:lineRule="auto"/>
        <w:rPr>
          <w:sz w:val="28"/>
          <w:szCs w:val="28"/>
        </w:rPr>
      </w:pPr>
      <w:r>
        <w:rPr>
          <w:b/>
          <w:bCs/>
        </w:rPr>
        <w:t xml:space="preserve">Условия промежуточной аттестации: </w:t>
      </w:r>
    </w:p>
    <w:p w14:paraId="2BF50440" w14:textId="77777777" w:rsidR="00E420DE" w:rsidRDefault="00E420DE" w:rsidP="00E420DE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</w:t>
      </w:r>
      <w:r w:rsidR="00015734">
        <w:t xml:space="preserve">дифференцированного зачета в виде </w:t>
      </w:r>
      <w:r>
        <w:t>практического задания, по завершению освоения учебного материала дисциплины.</w:t>
      </w:r>
    </w:p>
    <w:p w14:paraId="71B0D653" w14:textId="77777777" w:rsidR="00E420DE" w:rsidRDefault="00E420DE" w:rsidP="00E420DE">
      <w:pPr>
        <w:pStyle w:val="10"/>
        <w:spacing w:after="200" w:line="360" w:lineRule="auto"/>
        <w:ind w:firstLine="709"/>
        <w:jc w:val="both"/>
      </w:pPr>
      <w:r>
        <w:t>Выполнение задания проводится с помощью программ «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>», «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», «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Premiere</w:t>
      </w:r>
      <w:proofErr w:type="spellEnd"/>
      <w:r>
        <w:t xml:space="preserve"> </w:t>
      </w:r>
      <w:proofErr w:type="spellStart"/>
      <w:r>
        <w:t>Pro</w:t>
      </w:r>
      <w:proofErr w:type="spellEnd"/>
      <w:r>
        <w:t>», «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Effects</w:t>
      </w:r>
      <w:proofErr w:type="spellEnd"/>
      <w:r>
        <w:t>», «</w:t>
      </w:r>
      <w:proofErr w:type="spellStart"/>
      <w:r>
        <w:t>Figma</w:t>
      </w:r>
      <w:proofErr w:type="spellEnd"/>
      <w:r>
        <w:t>». На выполнение отводится 60 минут. Каждый билет включает одно задание. По итогам выставляется оценка с учетом шкалы оценивания.</w:t>
      </w:r>
    </w:p>
    <w:p w14:paraId="281B2E82" w14:textId="77777777" w:rsidR="00E420DE" w:rsidRDefault="00E420DE" w:rsidP="00E420DE">
      <w:pPr>
        <w:pStyle w:val="10"/>
      </w:pPr>
      <w:r>
        <w:rPr>
          <w:b/>
          <w:bCs/>
        </w:rPr>
        <w:t>Перечень объектов оценивания</w:t>
      </w:r>
    </w:p>
    <w:tbl>
      <w:tblPr>
        <w:tblStyle w:val="a9"/>
        <w:tblpPr w:leftFromText="180" w:rightFromText="180" w:bottomFromText="200" w:vertAnchor="text"/>
        <w:tblW w:w="9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5"/>
        <w:gridCol w:w="2370"/>
        <w:gridCol w:w="2670"/>
      </w:tblGrid>
      <w:tr w:rsidR="00E420DE" w14:paraId="5F99C2EE" w14:textId="77777777" w:rsidTr="00E420DE">
        <w:trPr>
          <w:cantSplit/>
          <w:tblHeader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EA8C" w14:textId="77777777" w:rsidR="00E420DE" w:rsidRDefault="00E420DE" w:rsidP="00E420DE">
            <w:pPr>
              <w:pStyle w:val="10"/>
            </w:pPr>
            <w:r>
              <w:t xml:space="preserve">Объекты оценивания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D4FA" w14:textId="77777777" w:rsidR="00E420DE" w:rsidRDefault="00E420DE" w:rsidP="00E420DE">
            <w:pPr>
              <w:pStyle w:val="10"/>
            </w:pPr>
            <w:r>
              <w:t>Номер вопроса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45AC" w14:textId="77777777" w:rsidR="00E420DE" w:rsidRDefault="00E420DE" w:rsidP="00E420DE">
            <w:pPr>
              <w:pStyle w:val="10"/>
            </w:pPr>
            <w:r>
              <w:t>Форма аттестации</w:t>
            </w:r>
          </w:p>
        </w:tc>
      </w:tr>
      <w:tr w:rsidR="00E420DE" w14:paraId="34AC2C2D" w14:textId="77777777" w:rsidTr="00E420DE">
        <w:trPr>
          <w:cantSplit/>
          <w:tblHeader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106F" w14:textId="77777777" w:rsidR="00E420DE" w:rsidRDefault="00E420DE" w:rsidP="00E420DE">
            <w:pPr>
              <w:pStyle w:val="10"/>
            </w:pPr>
            <w:r>
              <w:t>уметь: разрабатывать мультимедиа продукты, работать с растровой и векторной графикой, с видеомонтажом и звуком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425A" w14:textId="77777777" w:rsidR="00E420DE" w:rsidRDefault="00E420DE" w:rsidP="00E420DE">
            <w:pPr>
              <w:pStyle w:val="10"/>
            </w:pPr>
            <w:r>
              <w:t xml:space="preserve">№1, №2, №3, №4,№5, №6, №7, №8, №9, №10, №11, №12, </w:t>
            </w:r>
          </w:p>
        </w:tc>
        <w:tc>
          <w:tcPr>
            <w:tcW w:w="26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2D29DF" w14:textId="77777777" w:rsidR="00E420DE" w:rsidRDefault="00E420DE" w:rsidP="00E420DE">
            <w:pPr>
              <w:pStyle w:val="10"/>
            </w:pPr>
            <w:r>
              <w:t>Дифференцированный зачет</w:t>
            </w:r>
          </w:p>
        </w:tc>
      </w:tr>
      <w:tr w:rsidR="00E420DE" w14:paraId="2008E614" w14:textId="77777777" w:rsidTr="00E420DE">
        <w:trPr>
          <w:cantSplit/>
          <w:tblHeader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7DDC" w14:textId="77777777" w:rsidR="00E420DE" w:rsidRDefault="00E420DE" w:rsidP="00E420DE">
            <w:pPr>
              <w:pStyle w:val="10"/>
            </w:pPr>
            <w:r>
              <w:t>знать: сочетания цвета, основные форматы файлов, физические принципы цифрового видео, виды графики, алгоритмы сжатия звука, сочетание горячих клавиш, инструменты программ</w:t>
            </w:r>
          </w:p>
          <w:p w14:paraId="22142DA7" w14:textId="77777777" w:rsidR="00E420DE" w:rsidRDefault="00E420DE" w:rsidP="00E420DE">
            <w:pPr>
              <w:pStyle w:val="10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1324" w14:textId="77777777" w:rsidR="00E420DE" w:rsidRDefault="00E420DE" w:rsidP="00E420DE">
            <w:pPr>
              <w:pStyle w:val="10"/>
            </w:pPr>
            <w:r>
              <w:t>№1, №2,№3, №4,№5, №6, №7, №8, №9, №10, №11, №12</w:t>
            </w:r>
          </w:p>
        </w:tc>
        <w:tc>
          <w:tcPr>
            <w:tcW w:w="26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3441D" w14:textId="77777777" w:rsidR="00E420DE" w:rsidRDefault="00E420DE" w:rsidP="00E420DE">
            <w:pPr>
              <w:pStyle w:val="10"/>
              <w:widowControl w:val="0"/>
              <w:spacing w:line="276" w:lineRule="auto"/>
            </w:pPr>
          </w:p>
        </w:tc>
      </w:tr>
    </w:tbl>
    <w:p w14:paraId="106F4311" w14:textId="77777777" w:rsidR="00E420DE" w:rsidRDefault="00E420DE" w:rsidP="00E420DE">
      <w:pPr>
        <w:pStyle w:val="10"/>
        <w:rPr>
          <w:b/>
          <w:bCs/>
        </w:rPr>
      </w:pPr>
    </w:p>
    <w:p w14:paraId="176CA6B0" w14:textId="77777777" w:rsidR="00E420DE" w:rsidRDefault="00E420DE" w:rsidP="00E420DE">
      <w:pPr>
        <w:pStyle w:val="10"/>
        <w:shd w:val="clear" w:color="auto" w:fill="FFFFFF"/>
        <w:rPr>
          <w:b/>
          <w:bCs/>
        </w:rPr>
      </w:pPr>
      <w:r>
        <w:rPr>
          <w:b/>
          <w:bCs/>
        </w:rPr>
        <w:t>Контрольные задания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3E437AAA" w14:textId="77777777" w:rsidR="00E420DE" w:rsidRDefault="00E420DE" w:rsidP="00E420DE">
      <w:pPr>
        <w:pStyle w:val="10"/>
        <w:shd w:val="clear" w:color="auto" w:fill="FFFFFF"/>
        <w:rPr>
          <w:rFonts w:ascii="Calibri" w:eastAsia="Calibri" w:hAnsi="Calibri" w:cs="Calibri"/>
          <w:b/>
          <w:bCs/>
        </w:rPr>
      </w:pPr>
    </w:p>
    <w:p w14:paraId="3DC5A599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1</w:t>
      </w:r>
    </w:p>
    <w:p w14:paraId="626EB04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B6C870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>- Ответить на вопросы: «Какие виды графики бывают и чем они отличаются?»; «Какие существуют форматы графических файлов?»</w:t>
      </w:r>
    </w:p>
    <w:p w14:paraId="1D83FF97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Создать одностороннюю визитку для кофейни в </w:t>
      </w:r>
      <w:proofErr w:type="spellStart"/>
      <w:r>
        <w:t>Figma</w:t>
      </w:r>
      <w:proofErr w:type="spellEnd"/>
      <w:r>
        <w:t>. Требования - логотип, сочетающиеся цвета, контактная информация, отступ от края, размер визитки 90х50мм или 10х60мм. Рассказать, как именно создавал(а), что использовал(а).</w:t>
      </w:r>
    </w:p>
    <w:p w14:paraId="6BF10F9B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19F09FA7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2</w:t>
      </w:r>
    </w:p>
    <w:p w14:paraId="3F29845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36C6B9B3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Создать макет главной страницы сайта «Мастер-класс торты» в </w:t>
      </w:r>
      <w:proofErr w:type="spellStart"/>
      <w:r>
        <w:t>Figma</w:t>
      </w:r>
      <w:proofErr w:type="spellEnd"/>
      <w:r>
        <w:t xml:space="preserve">. Требования - информативность (что за компания, что можно купить, почему мы, призыв к действию и </w:t>
      </w:r>
      <w:proofErr w:type="spellStart"/>
      <w:r>
        <w:t>тд</w:t>
      </w:r>
      <w:proofErr w:type="spellEnd"/>
      <w:r>
        <w:t>); пастельная цветовая гамма и яркий акцент цвета; логотип. Добавить любые плагины. Рассказать, как именно создавал(а) и что использовал(а).</w:t>
      </w:r>
    </w:p>
    <w:p w14:paraId="00CED56F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19DEA8CB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3</w:t>
      </w:r>
    </w:p>
    <w:p w14:paraId="0DFE2055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</w:p>
    <w:p w14:paraId="692B1EC7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>- Ответить на вопросы: «Что такое звук?»; «Что такое сжатие звука?»; «Где применяется сжатие звука?»; «Какие есть типы алгоритмов сжатия?»; «Для чего используются алгоритмы сжатия звука?»; «Назовите плюсы и минусы сжатия звука».</w:t>
      </w:r>
    </w:p>
    <w:p w14:paraId="36489BD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1A8F335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4</w:t>
      </w:r>
    </w:p>
    <w:p w14:paraId="02B06459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</w:p>
    <w:p w14:paraId="44066D78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>- Ответить на вопрос: «Какое сочетание клавиш дает отмену последнего произведенного действия, а повторное нажатие данной комбинации отменяет отмену действия?»</w:t>
      </w:r>
    </w:p>
    <w:p w14:paraId="45A264D8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Создать эффект выходящего объекта, в </w:t>
      </w:r>
      <w:proofErr w:type="spellStart"/>
      <w:r>
        <w:t>AdobePhotoshop</w:t>
      </w:r>
      <w:proofErr w:type="spellEnd"/>
      <w:r>
        <w:t xml:space="preserve"> (пример находится в папке). Найти любой фон (например, листья); Добавить букву или короткий текст. Применить эффект. Рассказать, как именно создавал(а) и что использовал(а).</w:t>
      </w:r>
    </w:p>
    <w:p w14:paraId="0203918F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5DF3BB5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5</w:t>
      </w:r>
    </w:p>
    <w:p w14:paraId="6A65FE3F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65D7B65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Ответить на вопросы: «Какой вид графики используется </w:t>
      </w:r>
      <w:proofErr w:type="spellStart"/>
      <w:r>
        <w:t>вAdobePhotoshop</w:t>
      </w:r>
      <w:proofErr w:type="spellEnd"/>
      <w:r>
        <w:t xml:space="preserve">?»; «Какое расширение файлов является в </w:t>
      </w:r>
      <w:proofErr w:type="spellStart"/>
      <w:r>
        <w:t>AdobePhotoshop</w:t>
      </w:r>
      <w:proofErr w:type="spellEnd"/>
      <w:r>
        <w:t xml:space="preserve"> основным?»; «За что отвечает инструмент Пипетка?»</w:t>
      </w:r>
    </w:p>
    <w:p w14:paraId="1F7B0053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Использовать маски в </w:t>
      </w:r>
      <w:proofErr w:type="spellStart"/>
      <w:r>
        <w:t>AdobePhotoshop</w:t>
      </w:r>
      <w:proofErr w:type="spellEnd"/>
      <w:r>
        <w:t>: Вырезать фон, заменить его; Выделить небо у изображения, провести ему цветокоррекцию. Рассказать, как именно создавал(а) и что использовал(а)</w:t>
      </w:r>
    </w:p>
    <w:p w14:paraId="4CC8260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</w:p>
    <w:p w14:paraId="3567A50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6</w:t>
      </w:r>
    </w:p>
    <w:p w14:paraId="64329FC9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0528BC3D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>- Ответить на вопрос: «За что отвечают инструменты Перо, Лассо, Масштаб?»</w:t>
      </w:r>
    </w:p>
    <w:p w14:paraId="06CA17F3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Отредактировать изображение на основе другого изображения в </w:t>
      </w:r>
      <w:proofErr w:type="spellStart"/>
      <w:r>
        <w:t>AdobePhotoshop</w:t>
      </w:r>
      <w:proofErr w:type="spellEnd"/>
      <w:r>
        <w:t xml:space="preserve"> (изображения можно найти в папке). Устранить избыток красного цвета, используя команду «Подобрать цвет» (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Color</w:t>
      </w:r>
      <w:proofErr w:type="spellEnd"/>
      <w:r>
        <w:t>). Рассказать, как именно создавал(а) и что использовал(а).</w:t>
      </w:r>
    </w:p>
    <w:p w14:paraId="12058A1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798E57E8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7</w:t>
      </w:r>
    </w:p>
    <w:p w14:paraId="64CF662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038EBE36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lastRenderedPageBreak/>
        <w:t xml:space="preserve">- Отретушировать изображение в </w:t>
      </w:r>
      <w:proofErr w:type="spellStart"/>
      <w:r>
        <w:t>AdobePhotoshop</w:t>
      </w:r>
      <w:proofErr w:type="spellEnd"/>
      <w:r>
        <w:t>. Убрать изъяны кожи. Провести цветокоррекцию. Рассказать, как именно создавал(а) и что использовал(а).</w:t>
      </w:r>
    </w:p>
    <w:p w14:paraId="1623E18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798EDB11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8</w:t>
      </w:r>
    </w:p>
    <w:p w14:paraId="787706C5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094BAD7A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Создать текст, заходящий за объект, в </w:t>
      </w:r>
      <w:proofErr w:type="spellStart"/>
      <w:r>
        <w:t>AdobePhotoshop</w:t>
      </w:r>
      <w:proofErr w:type="spellEnd"/>
      <w:r>
        <w:t>. В папке можно найти пример того, что должно получиться. Рассказать, как именно создавал(а) и что использовал(а).</w:t>
      </w:r>
    </w:p>
    <w:p w14:paraId="374AE92D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FE0449B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9</w:t>
      </w:r>
    </w:p>
    <w:p w14:paraId="69B4BF4E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561BFABC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Ответить на вопрос: «Назовите минимум 5 изученных инструментов в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»</w:t>
      </w:r>
    </w:p>
    <w:p w14:paraId="0A6EF19D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Нарисовать векторную иллюстрацию в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 xml:space="preserve"> по примеру (находится в папке). Можно использовать любые инструменты. Рассказать, как именно создавал(а) и что использовал(а).</w:t>
      </w:r>
    </w:p>
    <w:p w14:paraId="5D37DC6A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30FBA2E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10</w:t>
      </w:r>
    </w:p>
    <w:p w14:paraId="4D665139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6946E1BA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Создать одностороннюю визитку для кофейни в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. Требования - логотип, сочетающиеся цвета, контактная информация, отступ от края, размер визитки 90х50мм или 10х60мм. Визитку расположить на отдельном фоне и добавить к ней тень (как будто для портфолио). Рассказать, как именно создавал(а) и что использовал(а).</w:t>
      </w:r>
    </w:p>
    <w:p w14:paraId="5F4E9D98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6600C82D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11</w:t>
      </w:r>
    </w:p>
    <w:p w14:paraId="470C5F22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0AA6DB3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Нарисовать рисунок одной линией в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>. Линия не должна заканчиваться или обрываться. Использовать инструмент «Ломаная линия». В конце поправляем всю работу при помощи узлов. Добавить цветовые акценты. Рассказать, как именно создавал(а) и что использовал(а).</w:t>
      </w:r>
    </w:p>
    <w:p w14:paraId="653F3767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53D6048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  <w:rPr>
          <w:b/>
          <w:bCs/>
        </w:rPr>
      </w:pPr>
      <w:r>
        <w:rPr>
          <w:b/>
          <w:bCs/>
        </w:rPr>
        <w:t>Билет 12</w:t>
      </w:r>
    </w:p>
    <w:p w14:paraId="5EA37947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407091CD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  <w:r>
        <w:t xml:space="preserve">- Отредактировать видеоролики в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Premiere</w:t>
      </w:r>
      <w:proofErr w:type="spellEnd"/>
      <w:r>
        <w:t xml:space="preserve"> </w:t>
      </w:r>
      <w:proofErr w:type="spellStart"/>
      <w:r>
        <w:t>Pro</w:t>
      </w:r>
      <w:proofErr w:type="spellEnd"/>
      <w:r>
        <w:t>. Загрузить в программу два видеоролика. Объединить их в один клип. Добавить не менее одного перехода, не менее двух эффектов. Применить цветокоррекцию. Рассказать, как именно создавал(а) и что использовал(а).</w:t>
      </w:r>
    </w:p>
    <w:p w14:paraId="39964CB9" w14:textId="77777777" w:rsidR="00E420DE" w:rsidRDefault="00E420DE" w:rsidP="00E420DE">
      <w:pPr>
        <w:pStyle w:val="10"/>
        <w:shd w:val="clear" w:color="auto" w:fill="FFFFFF"/>
        <w:spacing w:line="360" w:lineRule="auto"/>
        <w:jc w:val="both"/>
      </w:pPr>
    </w:p>
    <w:p w14:paraId="560A3A96" w14:textId="77777777" w:rsidR="00E420DE" w:rsidRDefault="00E420DE" w:rsidP="00E420DE">
      <w:pPr>
        <w:pStyle w:val="10"/>
        <w:shd w:val="clear" w:color="auto" w:fill="FFFFFF"/>
      </w:pPr>
    </w:p>
    <w:p w14:paraId="61765D1D" w14:textId="1AE529BC" w:rsidR="00E420DE" w:rsidRDefault="00E420DE" w:rsidP="00E420DE">
      <w:pPr>
        <w:pStyle w:val="10"/>
        <w:jc w:val="both"/>
        <w:rPr>
          <w:b/>
          <w:bCs/>
        </w:rPr>
      </w:pPr>
      <w:r>
        <w:rPr>
          <w:b/>
          <w:bCs/>
        </w:rPr>
        <w:t>Описание показателей и критериев оценивания, описание шкал оценивания</w:t>
      </w:r>
    </w:p>
    <w:p w14:paraId="647EDC26" w14:textId="77777777" w:rsidR="00BA5F99" w:rsidRDefault="00BA5F99" w:rsidP="00E420DE">
      <w:pPr>
        <w:pStyle w:val="10"/>
        <w:jc w:val="both"/>
        <w:rPr>
          <w:b/>
          <w:bCs/>
        </w:rPr>
      </w:pP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68"/>
        <w:gridCol w:w="5103"/>
      </w:tblGrid>
      <w:tr w:rsidR="00BA5F99" w:rsidRPr="00BA5F99" w14:paraId="1D52ABD7" w14:textId="77777777" w:rsidTr="00BA5F99">
        <w:trPr>
          <w:trHeight w:val="16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DFE2D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CF33E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Показатели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C64C5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Критерии</w:t>
            </w:r>
          </w:p>
        </w:tc>
      </w:tr>
      <w:tr w:rsidR="00BA5F99" w:rsidRPr="00BA5F99" w14:paraId="6D07B12D" w14:textId="77777777" w:rsidTr="00BA5F99">
        <w:trPr>
          <w:trHeight w:val="129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71B85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Отлично</w:t>
            </w:r>
          </w:p>
          <w:p w14:paraId="4B076A93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5826" w14:textId="77777777" w:rsidR="00BA5F99" w:rsidRPr="00BA5F99" w:rsidRDefault="00BA5F99" w:rsidP="00BA5F99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14:paraId="1A92A657" w14:textId="77777777" w:rsidR="00BA5F99" w:rsidRPr="00BA5F99" w:rsidRDefault="00BA5F99" w:rsidP="00BA5F99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14:paraId="070406E4" w14:textId="77777777" w:rsidR="00BA5F99" w:rsidRPr="00BA5F99" w:rsidRDefault="00BA5F99" w:rsidP="00BA5F99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14:paraId="4088FD8B" w14:textId="77777777" w:rsidR="00BA5F99" w:rsidRPr="00BA5F99" w:rsidRDefault="00BA5F99" w:rsidP="00BA5F99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Самостоятельность решения;</w:t>
            </w:r>
          </w:p>
          <w:p w14:paraId="6273977C" w14:textId="77777777" w:rsidR="00BA5F99" w:rsidRPr="00BA5F99" w:rsidRDefault="00BA5F99" w:rsidP="00BA5F99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и т.д.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74FA9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Задание решено самостоятельно. При этом составлен правильный алгоритм решения задания, в логических рассуждениях, в выборе формул и решении нет ошибок, получен верный ответ, задание решено рациональным способом.</w:t>
            </w:r>
          </w:p>
        </w:tc>
      </w:tr>
      <w:tr w:rsidR="00BA5F99" w:rsidRPr="00BA5F99" w14:paraId="26D71BB7" w14:textId="77777777" w:rsidTr="00BA5F99">
        <w:trPr>
          <w:trHeight w:val="188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500AF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Хорошо</w:t>
            </w:r>
          </w:p>
          <w:p w14:paraId="359824CC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87D2E" w14:textId="77777777" w:rsidR="00BA5F99" w:rsidRPr="00BA5F99" w:rsidRDefault="00BA5F99" w:rsidP="0032096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703BC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Задание решено с помощью преподавателя. При этом составлен правильный алгоритм решения задания, в логическом рассуждении и решении нет существенных ошибок; правильно сделан выбор формул для решения; есть объяснение решения, но задание решено нерациональным способом или допущено не более двух несущественных ошибок, получен верный ответ.</w:t>
            </w:r>
          </w:p>
        </w:tc>
      </w:tr>
      <w:tr w:rsidR="00BA5F99" w:rsidRPr="00BA5F99" w14:paraId="629C3142" w14:textId="77777777" w:rsidTr="00BA5F99">
        <w:trPr>
          <w:trHeight w:val="165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EFBD9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0686E" w14:textId="77777777" w:rsidR="00BA5F99" w:rsidRPr="00BA5F99" w:rsidRDefault="00BA5F99" w:rsidP="0032096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3316F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Задание решено с подсказками преподавателя. При этом задание понято правильно, в логическом рассуждении нет существенных ошибок, но допущены существенные ошибки в выборе формул или в математических расчетах; задание решено не полностью или в общем виде.</w:t>
            </w:r>
          </w:p>
        </w:tc>
      </w:tr>
      <w:tr w:rsidR="00BA5F99" w:rsidRPr="00BA5F99" w14:paraId="6B2F9146" w14:textId="77777777" w:rsidTr="00BA5F99">
        <w:trPr>
          <w:trHeight w:val="2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AAB30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F99">
              <w:rPr>
                <w:sz w:val="24"/>
                <w:szCs w:val="24"/>
              </w:rPr>
              <w:t>Неудовлетвори</w:t>
            </w:r>
            <w:r w:rsidRPr="00BA5F99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60DBB" w14:textId="77777777" w:rsidR="00BA5F99" w:rsidRPr="00BA5F99" w:rsidRDefault="00BA5F99" w:rsidP="0032096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988BE" w14:textId="77777777" w:rsidR="00BA5F99" w:rsidRPr="00BA5F99" w:rsidRDefault="00BA5F99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BA5F99">
              <w:rPr>
                <w:rStyle w:val="30"/>
                <w:sz w:val="24"/>
                <w:szCs w:val="24"/>
                <w:u w:val="none"/>
              </w:rPr>
              <w:t>Задание не решено.</w:t>
            </w:r>
          </w:p>
        </w:tc>
      </w:tr>
    </w:tbl>
    <w:p w14:paraId="14DF0C76" w14:textId="77777777" w:rsidR="00E420DE" w:rsidRDefault="00E420DE" w:rsidP="00E420DE">
      <w:pPr>
        <w:pStyle w:val="10"/>
        <w:rPr>
          <w:b/>
          <w:bCs/>
        </w:rPr>
      </w:pPr>
    </w:p>
    <w:sectPr w:rsidR="00E420DE" w:rsidSect="003C3301">
      <w:footerReference w:type="even" r:id="rId11"/>
      <w:footerReference w:type="default" r:id="rId12"/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EA328" w14:textId="77777777" w:rsidR="000C55AC" w:rsidRDefault="000C55AC" w:rsidP="003C3301">
      <w:r>
        <w:separator/>
      </w:r>
    </w:p>
  </w:endnote>
  <w:endnote w:type="continuationSeparator" w:id="0">
    <w:p w14:paraId="0E1DD35A" w14:textId="77777777" w:rsidR="000C55AC" w:rsidRDefault="000C55AC" w:rsidP="003C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39688DA3-1873-4858-BBBD-2E0F48604C6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EECC5F4F-E793-4359-B41B-6E100EBDC0E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C44C8150-3DD8-410F-9AF8-154A4A56A23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EC1C5645-845C-413A-970A-AA7EACA81CFF}"/>
    <w:embedBold r:id="rId5" w:fontKey="{15ADCC6A-0752-4162-850A-A0531542075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4622E008-9922-4DA5-92DF-092A40A6E3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7EBE3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B214194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FD8E2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8</w:t>
    </w:r>
    <w:r>
      <w:rPr>
        <w:color w:val="000000"/>
      </w:rPr>
      <w:fldChar w:fldCharType="end"/>
    </w:r>
  </w:p>
  <w:p w14:paraId="710039AE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2C3D4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B4F776E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67487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9</w:t>
    </w:r>
    <w:r>
      <w:rPr>
        <w:color w:val="000000"/>
      </w:rPr>
      <w:fldChar w:fldCharType="end"/>
    </w:r>
  </w:p>
  <w:p w14:paraId="1F913523" w14:textId="77777777" w:rsidR="00015734" w:rsidRDefault="0001573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1BEB1" w14:textId="77777777" w:rsidR="000C55AC" w:rsidRDefault="000C55AC" w:rsidP="003C3301">
      <w:r>
        <w:separator/>
      </w:r>
    </w:p>
  </w:footnote>
  <w:footnote w:type="continuationSeparator" w:id="0">
    <w:p w14:paraId="6F93C41E" w14:textId="77777777" w:rsidR="000C55AC" w:rsidRDefault="000C55AC" w:rsidP="003C3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6C9C"/>
    <w:multiLevelType w:val="hybridMultilevel"/>
    <w:tmpl w:val="BC3E4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86963"/>
    <w:multiLevelType w:val="multilevel"/>
    <w:tmpl w:val="986AB0AC"/>
    <w:lvl w:ilvl="0">
      <w:start w:val="2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0B5095"/>
    <w:multiLevelType w:val="multilevel"/>
    <w:tmpl w:val="39F86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31FC1"/>
    <w:multiLevelType w:val="multilevel"/>
    <w:tmpl w:val="B6D47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4DF7"/>
    <w:multiLevelType w:val="multilevel"/>
    <w:tmpl w:val="A63CD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44223"/>
    <w:multiLevelType w:val="multilevel"/>
    <w:tmpl w:val="D7964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C6551"/>
    <w:multiLevelType w:val="multilevel"/>
    <w:tmpl w:val="2D9E5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2A568C"/>
    <w:multiLevelType w:val="multilevel"/>
    <w:tmpl w:val="FD0C62F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D3C3DE4"/>
    <w:multiLevelType w:val="multilevel"/>
    <w:tmpl w:val="3736A4E4"/>
    <w:lvl w:ilvl="0">
      <w:start w:val="1"/>
      <w:numFmt w:val="decimal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CA0E68"/>
    <w:multiLevelType w:val="multilevel"/>
    <w:tmpl w:val="644C2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301"/>
    <w:rsid w:val="00015734"/>
    <w:rsid w:val="000B1BE4"/>
    <w:rsid w:val="000C55AC"/>
    <w:rsid w:val="00371CE5"/>
    <w:rsid w:val="003C3301"/>
    <w:rsid w:val="005F6C88"/>
    <w:rsid w:val="00BA5F99"/>
    <w:rsid w:val="00E420DE"/>
    <w:rsid w:val="00F5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9CC1"/>
  <w15:docId w15:val="{2618ECFA-AEAB-4E98-9DE6-875EC5DE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C3301"/>
    <w:pPr>
      <w:keepNext/>
      <w:ind w:firstLine="284"/>
      <w:outlineLvl w:val="0"/>
    </w:pPr>
  </w:style>
  <w:style w:type="paragraph" w:styleId="2">
    <w:name w:val="heading 2"/>
    <w:basedOn w:val="10"/>
    <w:next w:val="10"/>
    <w:rsid w:val="003C330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3C330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3C3301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3C330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3C330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3C330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3C3301"/>
  </w:style>
  <w:style w:type="paragraph" w:styleId="a3">
    <w:name w:val="Title"/>
    <w:basedOn w:val="10"/>
    <w:next w:val="10"/>
    <w:rsid w:val="003C3301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3C330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3C33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C33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C33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C33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C33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C3301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b">
    <w:basedOn w:val="TableNormal"/>
    <w:rsid w:val="003C3301"/>
    <w:tblPr>
      <w:tblStyleRowBandSize w:val="1"/>
      <w:tblStyleColBandSize w:val="1"/>
      <w:tblCellMar>
        <w:top w:w="0" w:type="dxa"/>
        <w:bottom w:w="0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F577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577D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577D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577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577D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577D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77DF"/>
    <w:rPr>
      <w:rFonts w:ascii="Segoe UI" w:hAnsi="Segoe UI" w:cs="Segoe UI"/>
      <w:sz w:val="18"/>
      <w:szCs w:val="18"/>
    </w:rPr>
  </w:style>
  <w:style w:type="character" w:customStyle="1" w:styleId="30">
    <w:name w:val="Основной текст3"/>
    <w:rsid w:val="00BA5F99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0">
    <w:name w:val="Основной текст6"/>
    <w:basedOn w:val="a"/>
    <w:rsid w:val="00BA5F99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6</cp:revision>
  <dcterms:created xsi:type="dcterms:W3CDTF">2026-02-03T13:43:00Z</dcterms:created>
  <dcterms:modified xsi:type="dcterms:W3CDTF">2026-02-10T08:49:00Z</dcterms:modified>
</cp:coreProperties>
</file>