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5D298" w14:textId="77777777" w:rsidR="00124EB2" w:rsidRPr="00677A15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A1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A64760B" wp14:editId="1B114D94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A15">
        <w:rPr>
          <w:rFonts w:ascii="Times New Roman" w:hAnsi="Times New Roman" w:cs="Times New Roman"/>
          <w:b/>
          <w:bCs/>
          <w:sz w:val="24"/>
          <w:szCs w:val="24"/>
        </w:rPr>
        <w:t>ЧАСТНОЕ ПРОФЕССИОНАЛЬНОЕ</w:t>
      </w:r>
    </w:p>
    <w:p w14:paraId="17DCEEBB" w14:textId="77777777" w:rsidR="00124EB2" w:rsidRPr="00677A15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A15">
        <w:rPr>
          <w:rFonts w:ascii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14:paraId="11BF49CA" w14:textId="77777777" w:rsidR="00124EB2" w:rsidRPr="00677A15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A15">
        <w:rPr>
          <w:rFonts w:ascii="Times New Roman" w:hAnsi="Times New Roman" w:cs="Times New Roman"/>
          <w:b/>
          <w:bCs/>
          <w:sz w:val="24"/>
          <w:szCs w:val="24"/>
        </w:rPr>
        <w:t>ПЕТРОЗАВОДСКИЙ КООПЕРАТИВНЫЙ ТЕХНИКУМ</w:t>
      </w:r>
    </w:p>
    <w:p w14:paraId="727E734A" w14:textId="77777777" w:rsidR="00124EB2" w:rsidRPr="00677A15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A15">
        <w:rPr>
          <w:rFonts w:ascii="Times New Roman" w:hAnsi="Times New Roman" w:cs="Times New Roman"/>
          <w:b/>
          <w:bCs/>
          <w:sz w:val="24"/>
          <w:szCs w:val="24"/>
        </w:rPr>
        <w:t>КАРЕЛРЕСПОТРЕБСОЮЗА (ЧПОУ ПКТК)</w:t>
      </w:r>
    </w:p>
    <w:p w14:paraId="7819E4D3" w14:textId="77777777" w:rsidR="00124EB2" w:rsidRPr="00677A15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A15">
        <w:rPr>
          <w:rFonts w:ascii="Times New Roman" w:hAnsi="Times New Roman" w:cs="Times New Roman"/>
          <w:b/>
          <w:bCs/>
          <w:sz w:val="24"/>
          <w:szCs w:val="24"/>
        </w:rPr>
        <w:t>185660 Республика Карелия г. Петрозаводск, пр. Первомайский, 1-А,</w:t>
      </w:r>
    </w:p>
    <w:p w14:paraId="146C781A" w14:textId="77777777" w:rsidR="00124EB2" w:rsidRPr="00677A15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A15">
        <w:rPr>
          <w:rFonts w:ascii="Times New Roman" w:hAnsi="Times New Roman" w:cs="Times New Roman"/>
          <w:b/>
          <w:bCs/>
          <w:sz w:val="24"/>
          <w:szCs w:val="24"/>
        </w:rPr>
        <w:t>тел./факс (8-814 -2</w:t>
      </w:r>
      <w:proofErr w:type="gramStart"/>
      <w:r w:rsidRPr="00677A15">
        <w:rPr>
          <w:rFonts w:ascii="Times New Roman" w:hAnsi="Times New Roman" w:cs="Times New Roman"/>
          <w:b/>
          <w:bCs/>
          <w:sz w:val="24"/>
          <w:szCs w:val="24"/>
        </w:rPr>
        <w:t>)  70</w:t>
      </w:r>
      <w:proofErr w:type="gramEnd"/>
      <w:r w:rsidRPr="00677A15">
        <w:rPr>
          <w:rFonts w:ascii="Times New Roman" w:hAnsi="Times New Roman" w:cs="Times New Roman"/>
          <w:b/>
          <w:bCs/>
          <w:sz w:val="24"/>
          <w:szCs w:val="24"/>
        </w:rPr>
        <w:t xml:space="preserve">-22-73, E-mail </w:t>
      </w:r>
      <w:r w:rsidR="00CE6DDD" w:rsidRPr="00677A15">
        <w:rPr>
          <w:rFonts w:ascii="Times New Roman" w:hAnsi="Times New Roman"/>
          <w:b/>
          <w:bCs/>
          <w:color w:val="000000"/>
          <w:shd w:val="clear" w:color="auto" w:fill="FFFFFF"/>
        </w:rPr>
        <w:t>main@koopteh10.ru</w:t>
      </w:r>
      <w:r w:rsidR="00CE6DDD" w:rsidRPr="00677A15">
        <w:rPr>
          <w:b/>
          <w:bCs/>
          <w:color w:val="000000"/>
          <w:shd w:val="clear" w:color="auto" w:fill="FFFFFF"/>
        </w:rPr>
        <w:t> </w:t>
      </w:r>
    </w:p>
    <w:p w14:paraId="20484441" w14:textId="77777777" w:rsidR="00124EB2" w:rsidRPr="00677A15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A15">
        <w:rPr>
          <w:rFonts w:ascii="Times New Roman" w:hAnsi="Times New Roman" w:cs="Times New Roman"/>
          <w:b/>
          <w:bCs/>
          <w:sz w:val="24"/>
          <w:szCs w:val="24"/>
        </w:rPr>
        <w:t xml:space="preserve">ОКОПО 01728471, ОГРН 1021000534488, </w:t>
      </w:r>
    </w:p>
    <w:p w14:paraId="0F6F3E0B" w14:textId="77777777" w:rsidR="00124EB2" w:rsidRPr="00677A15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A15">
        <w:rPr>
          <w:rFonts w:ascii="Times New Roman" w:hAnsi="Times New Roman" w:cs="Times New Roman"/>
          <w:b/>
          <w:bCs/>
          <w:sz w:val="24"/>
          <w:szCs w:val="24"/>
        </w:rPr>
        <w:t>ИНН 1001020548, КПП 100101001</w:t>
      </w:r>
    </w:p>
    <w:p w14:paraId="39ABE9F6" w14:textId="0AB755AD" w:rsidR="00124EB2" w:rsidRPr="00071DFA" w:rsidRDefault="00677A15" w:rsidP="00071DFA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01D9E87B" wp14:editId="4CEBBCD0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0EE5EAB" id="Line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    </w:pict>
          </mc:Fallback>
        </mc:AlternateContent>
      </w:r>
    </w:p>
    <w:p w14:paraId="133B6487" w14:textId="77777777" w:rsidR="00124EB2" w:rsidRDefault="00124EB2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C4092" w14:textId="77777777"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5FD59" w14:textId="77777777"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53726" w14:textId="77777777"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14AED" w14:textId="77777777"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6440B0" w14:textId="77777777"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1278F4" w14:textId="77777777" w:rsidR="00071DFA" w:rsidRPr="00677A15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6FA63" w14:textId="77777777" w:rsidR="00124EB2" w:rsidRPr="00677A15" w:rsidRDefault="00124EB2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08852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5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14:paraId="416AA242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F8A1B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5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14:paraId="44C1F644" w14:textId="77777777" w:rsidR="00116B87" w:rsidRPr="00677A15" w:rsidRDefault="00116B87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15AFA" w14:textId="77777777" w:rsidR="00124EB2" w:rsidRPr="00677A15" w:rsidRDefault="00E200FA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6060767"/>
      <w:r w:rsidRPr="00677A15">
        <w:rPr>
          <w:rFonts w:ascii="Times New Roman" w:hAnsi="Times New Roman" w:cs="Times New Roman"/>
          <w:b/>
          <w:sz w:val="24"/>
          <w:szCs w:val="24"/>
        </w:rPr>
        <w:t>ОРГАНИЗАЦИЯ ДОСУГА</w:t>
      </w:r>
    </w:p>
    <w:bookmarkEnd w:id="0"/>
    <w:p w14:paraId="14DC2594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C9A62CD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A15">
        <w:rPr>
          <w:rFonts w:ascii="Times New Roman" w:hAnsi="Times New Roman" w:cs="Times New Roman"/>
          <w:sz w:val="24"/>
          <w:szCs w:val="24"/>
        </w:rPr>
        <w:t>для специальности</w:t>
      </w:r>
    </w:p>
    <w:p w14:paraId="29CD299E" w14:textId="77777777" w:rsidR="00116B87" w:rsidRPr="00677A15" w:rsidRDefault="00116B87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C24F64" w14:textId="77777777" w:rsidR="00124EB2" w:rsidRPr="00677A15" w:rsidRDefault="00E200FA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66060890"/>
      <w:r w:rsidRPr="00677A15">
        <w:rPr>
          <w:rFonts w:ascii="Times New Roman" w:hAnsi="Times New Roman" w:cs="Times New Roman"/>
          <w:sz w:val="24"/>
          <w:szCs w:val="24"/>
        </w:rPr>
        <w:t>43.02.16 Туризм и гостеприимство</w:t>
      </w:r>
    </w:p>
    <w:bookmarkEnd w:id="1"/>
    <w:p w14:paraId="3F6C839F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0251DD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0B62BB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D7526F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82567F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3D2ED1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39B1F7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D0063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B4B485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7E24BD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543902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BCD1B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985450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729D2" w14:textId="77777777" w:rsidR="00116B87" w:rsidRPr="00677A15" w:rsidRDefault="00116B87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3C564C" w14:textId="77777777" w:rsidR="00116B87" w:rsidRPr="00677A15" w:rsidRDefault="00116B87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C788DB" w14:textId="77777777" w:rsidR="00E97DA4" w:rsidRPr="00677A15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DA454D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A16BAB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AC7104" w14:textId="77777777" w:rsidR="00124EB2" w:rsidRPr="00677A15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785D87" w14:textId="77777777" w:rsidR="00124EB2" w:rsidRPr="00124EB2" w:rsidRDefault="00116B87" w:rsidP="00116B8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7A15">
        <w:rPr>
          <w:rFonts w:ascii="Times New Roman" w:hAnsi="Times New Roman" w:cs="Times New Roman"/>
          <w:sz w:val="24"/>
          <w:szCs w:val="24"/>
        </w:rPr>
        <w:t>г. Петрозаводск, 2026</w:t>
      </w:r>
      <w:r w:rsidR="00124EB2" w:rsidRPr="00677A15">
        <w:rPr>
          <w:rFonts w:ascii="Times New Roman" w:hAnsi="Times New Roman" w:cs="Times New Roman"/>
          <w:sz w:val="24"/>
          <w:szCs w:val="24"/>
        </w:rPr>
        <w:t xml:space="preserve"> г.</w:t>
      </w:r>
      <w:r w:rsidR="00124EB2" w:rsidRPr="00124EB2">
        <w:rPr>
          <w:rFonts w:ascii="Times New Roman" w:hAnsi="Times New Roman" w:cs="Times New Roman"/>
          <w:caps/>
        </w:rPr>
        <w:br w:type="page"/>
      </w:r>
    </w:p>
    <w:p w14:paraId="44A8CAED" w14:textId="0E67C9B2" w:rsidR="00124EB2" w:rsidRPr="00116B87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16B87">
        <w:rPr>
          <w:rFonts w:ascii="Times New Roman" w:hAnsi="Times New Roman" w:cs="Times New Roman"/>
        </w:rPr>
        <w:lastRenderedPageBreak/>
        <w:t xml:space="preserve">Рабочая программа дисциплины </w:t>
      </w:r>
      <w:r w:rsidR="00E97DA4" w:rsidRPr="00116B87">
        <w:rPr>
          <w:rFonts w:ascii="Times New Roman" w:hAnsi="Times New Roman" w:cs="Times New Roman"/>
        </w:rPr>
        <w:t xml:space="preserve">(далее - программа дисциплины) </w:t>
      </w:r>
      <w:r w:rsidRPr="00116B87">
        <w:rPr>
          <w:rFonts w:ascii="Times New Roman" w:hAnsi="Times New Roman" w:cs="Times New Roman"/>
        </w:rPr>
        <w:t>«</w:t>
      </w:r>
      <w:r w:rsidR="00116B87" w:rsidRPr="00116B87">
        <w:rPr>
          <w:rFonts w:ascii="Times New Roman" w:hAnsi="Times New Roman" w:cs="Times New Roman"/>
        </w:rPr>
        <w:t>Организация досуга</w:t>
      </w:r>
      <w:r w:rsidRPr="00116B87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E200FA" w:rsidRPr="00116B87">
        <w:rPr>
          <w:rFonts w:ascii="Times New Roman" w:hAnsi="Times New Roman" w:cs="Times New Roman"/>
        </w:rPr>
        <w:t>43.02.16 Туризм и гостеприимство</w:t>
      </w:r>
      <w:r w:rsidR="00677A15">
        <w:rPr>
          <w:rFonts w:ascii="Times New Roman" w:hAnsi="Times New Roman" w:cs="Times New Roman"/>
        </w:rPr>
        <w:t xml:space="preserve">. </w:t>
      </w:r>
    </w:p>
    <w:p w14:paraId="1A7DB97F" w14:textId="77777777" w:rsidR="00124EB2" w:rsidRPr="00116B87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16B87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441F6FB" w14:textId="77777777" w:rsidR="00124EB2" w:rsidRPr="00116B87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16B87">
        <w:rPr>
          <w:rFonts w:ascii="Times New Roman" w:hAnsi="Times New Roman" w:cs="Times New Roman"/>
        </w:rPr>
        <w:t>Разработчик:</w:t>
      </w:r>
      <w:r w:rsidR="00116B87">
        <w:rPr>
          <w:rFonts w:ascii="Times New Roman" w:hAnsi="Times New Roman" w:cs="Times New Roman"/>
        </w:rPr>
        <w:t xml:space="preserve"> Осташева А. А</w:t>
      </w:r>
      <w:r w:rsidR="00E200FA" w:rsidRPr="00116B87">
        <w:rPr>
          <w:rFonts w:ascii="Times New Roman" w:hAnsi="Times New Roman" w:cs="Times New Roman"/>
        </w:rPr>
        <w:t>.</w:t>
      </w:r>
      <w:r w:rsidRPr="00116B87">
        <w:rPr>
          <w:rFonts w:ascii="Times New Roman" w:hAnsi="Times New Roman" w:cs="Times New Roman"/>
        </w:rPr>
        <w:t xml:space="preserve"> - преподаватель ЧПОУ ПКТК</w:t>
      </w:r>
    </w:p>
    <w:p w14:paraId="51ACDDB7" w14:textId="77777777"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FC289D9" w14:textId="4523232F" w:rsidR="00124EB2" w:rsidRPr="00124EB2" w:rsidRDefault="00124EB2" w:rsidP="00677A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480" w:lineRule="auto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</w:p>
    <w:p w14:paraId="152F37E8" w14:textId="77777777" w:rsidR="00124EB2" w:rsidRPr="00116B87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lastRenderedPageBreak/>
        <w:t>1. паспорт ПРОГРАММЫ ДИСЦИПЛИНЫ</w:t>
      </w:r>
      <w:r w:rsidR="00116B87">
        <w:rPr>
          <w:rFonts w:ascii="Times New Roman" w:hAnsi="Times New Roman" w:cs="Times New Roman"/>
          <w:b/>
          <w:caps/>
        </w:rPr>
        <w:br/>
      </w:r>
      <w:r w:rsidR="00917106" w:rsidRPr="00917106">
        <w:rPr>
          <w:rFonts w:ascii="Times New Roman" w:hAnsi="Times New Roman" w:cs="Times New Roman"/>
          <w:b/>
        </w:rPr>
        <w:t>ОРГАНИЗАЦИЯ ДОСУГ</w:t>
      </w:r>
      <w:r w:rsidR="00917106">
        <w:rPr>
          <w:rFonts w:ascii="Times New Roman" w:hAnsi="Times New Roman" w:cs="Times New Roman"/>
          <w:b/>
        </w:rPr>
        <w:t>А</w:t>
      </w:r>
    </w:p>
    <w:p w14:paraId="4F806C50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i/>
        </w:rPr>
      </w:pPr>
    </w:p>
    <w:p w14:paraId="0CC81946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426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1.1. Область применения программы</w:t>
      </w:r>
    </w:p>
    <w:p w14:paraId="737E4E98" w14:textId="77777777" w:rsidR="00124EB2" w:rsidRPr="00A62767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Программа дисциплины является частью программы подготовки специалистов среднего звена (ППССЗ) по специальности</w:t>
      </w:r>
      <w:r w:rsidR="00071DFA">
        <w:rPr>
          <w:rFonts w:ascii="Times New Roman" w:hAnsi="Times New Roman" w:cs="Times New Roman"/>
        </w:rPr>
        <w:t xml:space="preserve"> </w:t>
      </w:r>
      <w:r w:rsidR="00917106" w:rsidRPr="00917106">
        <w:rPr>
          <w:rFonts w:ascii="Times New Roman" w:hAnsi="Times New Roman" w:cs="Times New Roman"/>
        </w:rPr>
        <w:t>43.02.16 Туризм и гостеприимство</w:t>
      </w:r>
      <w:r w:rsidR="00E97DA4">
        <w:rPr>
          <w:rFonts w:ascii="Times New Roman" w:hAnsi="Times New Roman" w:cs="Times New Roman"/>
        </w:rPr>
        <w:t>.</w:t>
      </w:r>
    </w:p>
    <w:p w14:paraId="4F9A17F3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14:paraId="6595B37F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426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дисциплина входит в </w:t>
      </w:r>
      <w:proofErr w:type="gramStart"/>
      <w:r w:rsidR="00917106" w:rsidRPr="00917106">
        <w:rPr>
          <w:rFonts w:ascii="Times New Roman" w:hAnsi="Times New Roman" w:cs="Times New Roman"/>
        </w:rPr>
        <w:t>общепрофессиональн</w:t>
      </w:r>
      <w:r w:rsidR="00917106">
        <w:rPr>
          <w:rFonts w:ascii="Times New Roman" w:hAnsi="Times New Roman" w:cs="Times New Roman"/>
        </w:rPr>
        <w:t xml:space="preserve">ый </w:t>
      </w:r>
      <w:r w:rsidR="00917106" w:rsidRPr="00917106">
        <w:rPr>
          <w:rFonts w:ascii="Times New Roman" w:hAnsi="Times New Roman" w:cs="Times New Roman"/>
        </w:rPr>
        <w:t xml:space="preserve"> </w:t>
      </w:r>
      <w:r w:rsidRPr="00124EB2">
        <w:rPr>
          <w:rFonts w:ascii="Times New Roman" w:hAnsi="Times New Roman" w:cs="Times New Roman"/>
        </w:rPr>
        <w:t>цикл</w:t>
      </w:r>
      <w:proofErr w:type="gramEnd"/>
      <w:r w:rsidRPr="00124EB2">
        <w:rPr>
          <w:rFonts w:ascii="Times New Roman" w:hAnsi="Times New Roman" w:cs="Times New Roman"/>
        </w:rPr>
        <w:t xml:space="preserve">. </w:t>
      </w:r>
    </w:p>
    <w:p w14:paraId="3B13F065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14:paraId="06FA23B1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116B87">
        <w:rPr>
          <w:rFonts w:ascii="Times New Roman" w:hAnsi="Times New Roman" w:cs="Times New Roman"/>
        </w:rPr>
        <w:t>В результате освоения дисциплины обучающийся должен</w:t>
      </w:r>
      <w:r w:rsidRPr="00124EB2">
        <w:rPr>
          <w:rFonts w:ascii="Times New Roman" w:hAnsi="Times New Roman" w:cs="Times New Roman"/>
          <w:b/>
        </w:rPr>
        <w:t xml:space="preserve"> </w:t>
      </w:r>
      <w:r w:rsidRPr="00124EB2">
        <w:rPr>
          <w:rFonts w:ascii="Times New Roman" w:hAnsi="Times New Roman" w:cs="Times New Roman"/>
          <w:b/>
          <w:u w:val="single"/>
        </w:rPr>
        <w:t>уметь</w:t>
      </w:r>
      <w:r w:rsidRPr="00124EB2">
        <w:rPr>
          <w:rFonts w:ascii="Times New Roman" w:hAnsi="Times New Roman" w:cs="Times New Roman"/>
          <w:b/>
        </w:rPr>
        <w:t>:</w:t>
      </w:r>
    </w:p>
    <w:p w14:paraId="4537FE57" w14:textId="56A697D6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проводить инструктаж туристов на русском и иностранном языках; </w:t>
      </w:r>
    </w:p>
    <w:p w14:paraId="10251C8F" w14:textId="58D9C30B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использовать приёмы эффективного общения и соблюдать культуру межличностных отношений; </w:t>
      </w:r>
    </w:p>
    <w:p w14:paraId="7AC56254" w14:textId="1E0DA0F5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организовывать движение группы по маршруту; </w:t>
      </w:r>
    </w:p>
    <w:p w14:paraId="015A1C31" w14:textId="59C6C0AC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эффективно принимать решения в сложных и экстремальных ситуациях; </w:t>
      </w:r>
    </w:p>
    <w:p w14:paraId="78F83806" w14:textId="30151AA4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организовывать досуг туристов; </w:t>
      </w:r>
    </w:p>
    <w:p w14:paraId="658A2F2C" w14:textId="3D6DE2A9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использовать приёмы эффективного контроля качества предоставляемых услуг; </w:t>
      </w:r>
    </w:p>
    <w:p w14:paraId="01408D12" w14:textId="04184F28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контролировать качество предоставляемых туристу услуг размещения и питания; </w:t>
      </w:r>
    </w:p>
    <w:p w14:paraId="2470961A" w14:textId="50765D5D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проводить инструктаж по технике безопасности при проведении туристского мероприятия на русском и иностранном языках; </w:t>
      </w:r>
    </w:p>
    <w:p w14:paraId="0E3B1D85" w14:textId="63B1EEBD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проводить инструктаж об общепринятых и специфических правилах поведения при посещении различных достопримечательностей; </w:t>
      </w:r>
    </w:p>
    <w:p w14:paraId="0CE82D88" w14:textId="4E2BB5F6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оказывать первую медицинскую помощь; </w:t>
      </w:r>
    </w:p>
    <w:p w14:paraId="42276AB3" w14:textId="0CBC20E1" w:rsidR="00124EB2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>обращаться за помощью в соответствующие службы при наступлении чрезвычайной ситуации</w:t>
      </w:r>
      <w:r w:rsidR="00116B87" w:rsidRPr="00677A15">
        <w:t>.</w:t>
      </w:r>
    </w:p>
    <w:p w14:paraId="7D351E44" w14:textId="77777777" w:rsidR="00B15CBD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/>
          <w:u w:val="single"/>
        </w:rPr>
      </w:pPr>
      <w:r w:rsidRPr="00116B87">
        <w:rPr>
          <w:rFonts w:ascii="Times New Roman" w:hAnsi="Times New Roman" w:cs="Times New Roman"/>
        </w:rPr>
        <w:t>В результате освоения дисциплины обучающийся должен</w:t>
      </w:r>
      <w:r w:rsidRPr="00124EB2">
        <w:rPr>
          <w:rFonts w:ascii="Times New Roman" w:hAnsi="Times New Roman" w:cs="Times New Roman"/>
          <w:b/>
        </w:rPr>
        <w:t xml:space="preserve"> </w:t>
      </w:r>
      <w:r w:rsidRPr="00124EB2">
        <w:rPr>
          <w:rFonts w:ascii="Times New Roman" w:hAnsi="Times New Roman" w:cs="Times New Roman"/>
          <w:b/>
          <w:u w:val="single"/>
        </w:rPr>
        <w:t>знать:</w:t>
      </w:r>
    </w:p>
    <w:p w14:paraId="79D718ED" w14:textId="15BFC35E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основы организации туристской деятельности; </w:t>
      </w:r>
    </w:p>
    <w:p w14:paraId="4BE4309C" w14:textId="134DD401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правила организации туристских поездок, экскурсий; </w:t>
      </w:r>
    </w:p>
    <w:p w14:paraId="0C29BBE6" w14:textId="21FAC3C7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>требования к организации и специфику спортивно-</w:t>
      </w:r>
      <w:proofErr w:type="spellStart"/>
      <w:r w:rsidRPr="00677A15">
        <w:t>туристких</w:t>
      </w:r>
      <w:proofErr w:type="spellEnd"/>
      <w:r w:rsidRPr="00677A15">
        <w:t xml:space="preserve"> походов различной категории сложности; </w:t>
      </w:r>
    </w:p>
    <w:p w14:paraId="381A1742" w14:textId="193CE053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приёмы эффективного общения; </w:t>
      </w:r>
    </w:p>
    <w:p w14:paraId="5BFB1B5D" w14:textId="108D8A33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правила проведения инструктажа туристской группы; </w:t>
      </w:r>
    </w:p>
    <w:p w14:paraId="4B559733" w14:textId="69A4141F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правила техники безопасности при организации туристской поездки, экскурсии и туристского похода; </w:t>
      </w:r>
    </w:p>
    <w:p w14:paraId="2D966641" w14:textId="0BF9F5CF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эффективные методы принятия решений </w:t>
      </w:r>
      <w:proofErr w:type="gramStart"/>
      <w:r w:rsidRPr="00677A15">
        <w:t>в сложный и экстремальных ситуациях</w:t>
      </w:r>
      <w:proofErr w:type="gramEnd"/>
      <w:r w:rsidRPr="00677A15">
        <w:t xml:space="preserve">; </w:t>
      </w:r>
    </w:p>
    <w:p w14:paraId="7DDDA693" w14:textId="324A413B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основы анимационной деятельности; </w:t>
      </w:r>
    </w:p>
    <w:p w14:paraId="3B4C42E0" w14:textId="73F0CE7C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правила организации обслуживания туристов в гостиницах и туристских комплексах; </w:t>
      </w:r>
    </w:p>
    <w:p w14:paraId="77AE4D62" w14:textId="242C3229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приёмы эффективного контроля качества предоставляемых туристу услуг; </w:t>
      </w:r>
    </w:p>
    <w:p w14:paraId="74DBA9C6" w14:textId="13BA7B83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требования по технике безопасности при организации туристских поездок и походов; </w:t>
      </w:r>
    </w:p>
    <w:p w14:paraId="2A0D16D4" w14:textId="344C3354" w:rsidR="00B15CBD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 xml:space="preserve">правила поведения туристов на конкретном виде транспорта; </w:t>
      </w:r>
    </w:p>
    <w:p w14:paraId="53318D45" w14:textId="16624787" w:rsidR="00124EB2" w:rsidRPr="00677A15" w:rsidRDefault="00B15CBD" w:rsidP="00677A15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677A15">
        <w:t>правила оказания первой медицинской помощи.</w:t>
      </w:r>
    </w:p>
    <w:p w14:paraId="2F056A22" w14:textId="77777777" w:rsidR="00124EB2" w:rsidRPr="00124EB2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В процессе освоения программы дисциплины обучающиеся овладевают следующими </w:t>
      </w:r>
      <w:r w:rsidRPr="00124EB2">
        <w:rPr>
          <w:rFonts w:ascii="Times New Roman" w:hAnsi="Times New Roman" w:cs="Times New Roman"/>
        </w:rPr>
        <w:lastRenderedPageBreak/>
        <w:t>профессиональными (ПК) и общими (ОК) компетенциями:</w:t>
      </w:r>
    </w:p>
    <w:p w14:paraId="7DC55A90" w14:textId="77777777" w:rsidR="00124EB2" w:rsidRPr="00124EB2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 ОК 01 – </w:t>
      </w:r>
      <w:r w:rsidR="00B15CBD" w:rsidRPr="00B15CBD">
        <w:rPr>
          <w:rFonts w:ascii="Times New Roman" w:hAnsi="Times New Roman" w:cs="Times New Roman"/>
        </w:rPr>
        <w:t>Выбирать способы решения задач профессиональной деятельности применительно к различным контекстам</w:t>
      </w:r>
    </w:p>
    <w:p w14:paraId="173039B4" w14:textId="77777777" w:rsidR="00124EB2" w:rsidRPr="00124EB2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02 – </w:t>
      </w:r>
      <w:r w:rsidR="00B15CBD" w:rsidRPr="00B15CBD">
        <w:rPr>
          <w:rFonts w:ascii="Times New Roman" w:hAnsi="Times New Roman" w:cs="Times New Roman"/>
        </w:rPr>
        <w:t xml:space="preserve">Использовать современные средства поиска, анализа и </w:t>
      </w:r>
      <w:proofErr w:type="gramStart"/>
      <w:r w:rsidR="00B15CBD" w:rsidRPr="00B15CBD">
        <w:rPr>
          <w:rFonts w:ascii="Times New Roman" w:hAnsi="Times New Roman" w:cs="Times New Roman"/>
        </w:rPr>
        <w:t>интерпретации информации</w:t>
      </w:r>
      <w:proofErr w:type="gramEnd"/>
      <w:r w:rsidR="00B15CBD" w:rsidRPr="00B15CBD">
        <w:rPr>
          <w:rFonts w:ascii="Times New Roman" w:hAnsi="Times New Roman" w:cs="Times New Roman"/>
        </w:rPr>
        <w:t xml:space="preserve"> и информационные технологии для выполнения задач профессиональной деятельности</w:t>
      </w:r>
    </w:p>
    <w:p w14:paraId="30227DBE" w14:textId="77777777" w:rsidR="00B15CBD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03 – </w:t>
      </w:r>
      <w:r w:rsidR="00B15CBD" w:rsidRPr="00B15CBD">
        <w:rPr>
          <w:rFonts w:ascii="Times New Roman" w:hAnsi="Times New Roman" w:cs="Times New Roman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63EA336" w14:textId="77777777" w:rsidR="00124EB2" w:rsidRDefault="00124EB2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04 - </w:t>
      </w:r>
      <w:r w:rsidR="00B15CBD" w:rsidRPr="00B15CBD">
        <w:rPr>
          <w:rFonts w:ascii="Times New Roman" w:hAnsi="Times New Roman" w:cs="Times New Roman"/>
        </w:rPr>
        <w:t>Эффективно взаимодействовать и работать в коллективе и команде</w:t>
      </w:r>
    </w:p>
    <w:p w14:paraId="1C082982" w14:textId="77777777" w:rsidR="00B15CBD" w:rsidRPr="00124EB2" w:rsidRDefault="00B15CBD" w:rsidP="00677A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05 - </w:t>
      </w:r>
      <w:r w:rsidRPr="00B15CBD">
        <w:rPr>
          <w:rFonts w:ascii="Times New Roman" w:hAnsi="Times New Roman" w:cs="Times New Roman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002D205F" w14:textId="77777777" w:rsidR="0006562B" w:rsidRPr="0006562B" w:rsidRDefault="0006562B" w:rsidP="00677A15">
      <w:pPr>
        <w:suppressAutoHyphens/>
        <w:spacing w:after="0"/>
        <w:ind w:firstLine="426"/>
        <w:jc w:val="both"/>
        <w:rPr>
          <w:rFonts w:ascii="Times New Roman" w:hAnsi="Times New Roman" w:cs="Times New Roman"/>
        </w:rPr>
      </w:pPr>
      <w:r w:rsidRPr="0006562B">
        <w:rPr>
          <w:rFonts w:ascii="Times New Roman" w:hAnsi="Times New Roman" w:cs="Times New Roman"/>
        </w:rPr>
        <w:t>ПК 1.1. Планировать текущую деятельность сотрудников служб предприятий туризма и гостеприимства.</w:t>
      </w:r>
    </w:p>
    <w:p w14:paraId="5E3F7C34" w14:textId="77777777" w:rsidR="00124EB2" w:rsidRPr="00677A15" w:rsidRDefault="0006562B" w:rsidP="00677A15">
      <w:pPr>
        <w:suppressAutoHyphens/>
        <w:spacing w:after="12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62B">
        <w:rPr>
          <w:rFonts w:ascii="Times New Roman" w:hAnsi="Times New Roman" w:cs="Times New Roman"/>
        </w:rPr>
        <w:t>ПК 1.2. Организовывать текущую деятельность сотрудников служб предприятий туризма и гостеприимства.</w:t>
      </w:r>
      <w:r w:rsidR="00124EB2" w:rsidRPr="00124EB2">
        <w:rPr>
          <w:rFonts w:ascii="Times New Roman" w:hAnsi="Times New Roman" w:cs="Times New Roman"/>
          <w:b/>
          <w:sz w:val="28"/>
          <w:szCs w:val="28"/>
        </w:rPr>
        <w:br w:type="page"/>
      </w:r>
      <w:r w:rsidR="00124EB2" w:rsidRPr="00677A15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ДИСЦИПЛИНЫ</w:t>
      </w:r>
    </w:p>
    <w:p w14:paraId="448CD0BA" w14:textId="77777777" w:rsidR="00124EB2" w:rsidRPr="00677A15" w:rsidRDefault="00124EB2" w:rsidP="00677A15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5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работы:</w:t>
      </w: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2"/>
        <w:gridCol w:w="2464"/>
      </w:tblGrid>
      <w:tr w:rsidR="00124EB2" w:rsidRPr="00677A15" w14:paraId="3A38F8D7" w14:textId="77777777" w:rsidTr="00383170">
        <w:trPr>
          <w:trHeight w:val="490"/>
        </w:trPr>
        <w:tc>
          <w:tcPr>
            <w:tcW w:w="3683" w:type="pct"/>
            <w:vAlign w:val="center"/>
          </w:tcPr>
          <w:p w14:paraId="69303EC4" w14:textId="77777777" w:rsidR="00124EB2" w:rsidRPr="00677A15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7AE4E52D" w14:textId="77777777" w:rsidR="00124EB2" w:rsidRPr="00677A15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124EB2" w:rsidRPr="00677A15" w14:paraId="08E45464" w14:textId="77777777" w:rsidTr="00383170">
        <w:trPr>
          <w:trHeight w:val="490"/>
        </w:trPr>
        <w:tc>
          <w:tcPr>
            <w:tcW w:w="3683" w:type="pct"/>
            <w:vAlign w:val="center"/>
          </w:tcPr>
          <w:p w14:paraId="36AF35EF" w14:textId="77777777" w:rsidR="00124EB2" w:rsidRPr="00677A15" w:rsidRDefault="00124EB2" w:rsidP="00383170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14:paraId="7AB4E5E4" w14:textId="77777777" w:rsidR="00124EB2" w:rsidRPr="00677A15" w:rsidRDefault="00A62767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40</w:t>
            </w:r>
          </w:p>
        </w:tc>
      </w:tr>
      <w:tr w:rsidR="00124EB2" w:rsidRPr="00677A15" w14:paraId="42FFBCF7" w14:textId="77777777" w:rsidTr="00383170">
        <w:trPr>
          <w:trHeight w:val="490"/>
        </w:trPr>
        <w:tc>
          <w:tcPr>
            <w:tcW w:w="3683" w:type="pct"/>
            <w:shd w:val="clear" w:color="auto" w:fill="auto"/>
          </w:tcPr>
          <w:p w14:paraId="3A863DD8" w14:textId="77777777" w:rsidR="00124EB2" w:rsidRPr="00677A15" w:rsidRDefault="00124EB2" w:rsidP="00383170">
            <w:pPr>
              <w:suppressAutoHyphens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4AFF662E" w14:textId="77777777" w:rsidR="00124EB2" w:rsidRPr="00677A15" w:rsidRDefault="00546905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30</w:t>
            </w:r>
          </w:p>
        </w:tc>
      </w:tr>
      <w:tr w:rsidR="00124EB2" w:rsidRPr="00677A15" w14:paraId="0FAD3754" w14:textId="77777777" w:rsidTr="00383170">
        <w:trPr>
          <w:trHeight w:val="336"/>
        </w:trPr>
        <w:tc>
          <w:tcPr>
            <w:tcW w:w="5000" w:type="pct"/>
            <w:gridSpan w:val="2"/>
            <w:vAlign w:val="center"/>
          </w:tcPr>
          <w:p w14:paraId="680129CB" w14:textId="77777777" w:rsidR="00124EB2" w:rsidRPr="00677A15" w:rsidRDefault="00124EB2" w:rsidP="00383170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124EB2" w:rsidRPr="00677A15" w14:paraId="40238301" w14:textId="77777777" w:rsidTr="00383170">
        <w:trPr>
          <w:trHeight w:val="490"/>
        </w:trPr>
        <w:tc>
          <w:tcPr>
            <w:tcW w:w="3683" w:type="pct"/>
            <w:vAlign w:val="center"/>
          </w:tcPr>
          <w:p w14:paraId="0330382F" w14:textId="77777777" w:rsidR="00124EB2" w:rsidRPr="00677A15" w:rsidRDefault="00124EB2" w:rsidP="0038317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6BE80C0F" w14:textId="77777777" w:rsidR="00124EB2" w:rsidRPr="00677A15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124EB2" w:rsidRPr="00677A15" w14:paraId="76C31179" w14:textId="77777777" w:rsidTr="00383170">
        <w:trPr>
          <w:trHeight w:val="490"/>
        </w:trPr>
        <w:tc>
          <w:tcPr>
            <w:tcW w:w="3683" w:type="pct"/>
            <w:vAlign w:val="center"/>
          </w:tcPr>
          <w:p w14:paraId="2D6588F8" w14:textId="77777777" w:rsidR="00124EB2" w:rsidRPr="00677A15" w:rsidRDefault="00124EB2" w:rsidP="0038317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2B445023" w14:textId="77777777" w:rsidR="00124EB2" w:rsidRPr="00677A15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124EB2" w:rsidRPr="00677A15" w14:paraId="3CEB37AA" w14:textId="77777777" w:rsidTr="00383170">
        <w:trPr>
          <w:trHeight w:val="490"/>
        </w:trPr>
        <w:tc>
          <w:tcPr>
            <w:tcW w:w="3683" w:type="pct"/>
            <w:vAlign w:val="center"/>
          </w:tcPr>
          <w:p w14:paraId="34824917" w14:textId="77777777" w:rsidR="00124EB2" w:rsidRPr="00677A15" w:rsidRDefault="00124EB2" w:rsidP="0038317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77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677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7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053AD432" w14:textId="77777777" w:rsidR="00124EB2" w:rsidRPr="00677A15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124EB2" w:rsidRPr="00677A15" w14:paraId="07E5DD48" w14:textId="77777777" w:rsidTr="00383170">
        <w:trPr>
          <w:trHeight w:val="331"/>
        </w:trPr>
        <w:tc>
          <w:tcPr>
            <w:tcW w:w="3683" w:type="pct"/>
            <w:vAlign w:val="center"/>
          </w:tcPr>
          <w:p w14:paraId="26C342C3" w14:textId="77777777" w:rsidR="00124EB2" w:rsidRPr="00677A15" w:rsidRDefault="00124EB2" w:rsidP="00383170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Промежуточная аттестация (дифференцированный </w:t>
            </w:r>
            <w:r w:rsidR="00E97DA4" w:rsidRPr="00677A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зачет)</w:t>
            </w:r>
          </w:p>
        </w:tc>
        <w:tc>
          <w:tcPr>
            <w:tcW w:w="1317" w:type="pct"/>
            <w:vAlign w:val="center"/>
          </w:tcPr>
          <w:p w14:paraId="2BE4E9B0" w14:textId="77777777" w:rsidR="00124EB2" w:rsidRPr="00677A15" w:rsidRDefault="00071DFA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14:paraId="1866CC8E" w14:textId="77777777" w:rsidR="00124EB2" w:rsidRPr="00677A15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21C4F" w14:textId="77777777"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5A2B7C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43C4C96E" w14:textId="77777777" w:rsidR="00124EB2" w:rsidRPr="00116B87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116B87">
        <w:rPr>
          <w:rFonts w:ascii="Times New Roman" w:hAnsi="Times New Roman"/>
          <w:sz w:val="24"/>
          <w:szCs w:val="24"/>
        </w:rPr>
        <w:lastRenderedPageBreak/>
        <w:t>2.2.  Тематический план и содержание дисциплины</w:t>
      </w:r>
      <w:r w:rsidRPr="00116B87">
        <w:rPr>
          <w:rFonts w:ascii="Times New Roman" w:hAnsi="Times New Roman"/>
          <w:caps/>
          <w:sz w:val="24"/>
          <w:szCs w:val="24"/>
        </w:rPr>
        <w:t xml:space="preserve"> </w:t>
      </w:r>
      <w:r w:rsidR="00FD1CBE" w:rsidRPr="00116B87">
        <w:rPr>
          <w:rFonts w:ascii="Times New Roman" w:hAnsi="Times New Roman"/>
          <w:caps/>
          <w:sz w:val="24"/>
          <w:szCs w:val="24"/>
        </w:rPr>
        <w:t>ОРГАНИЗАЦИЯ ДОСУГА</w:t>
      </w:r>
      <w:r w:rsidRPr="00116B87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591"/>
        <w:gridCol w:w="9498"/>
        <w:gridCol w:w="991"/>
        <w:gridCol w:w="2410"/>
      </w:tblGrid>
      <w:tr w:rsidR="00124EB2" w:rsidRPr="00677A15" w14:paraId="552B8694" w14:textId="77777777" w:rsidTr="000B32F2">
        <w:tc>
          <w:tcPr>
            <w:tcW w:w="0" w:type="auto"/>
            <w:vAlign w:val="center"/>
          </w:tcPr>
          <w:p w14:paraId="6F706CC8" w14:textId="77777777" w:rsidR="00124EB2" w:rsidRPr="00677A15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Наименование</w:t>
            </w:r>
          </w:p>
          <w:p w14:paraId="470A1D1B" w14:textId="77777777" w:rsidR="00124EB2" w:rsidRPr="00677A15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разделов и тем</w:t>
            </w:r>
          </w:p>
        </w:tc>
        <w:tc>
          <w:tcPr>
            <w:tcW w:w="591" w:type="dxa"/>
            <w:vAlign w:val="center"/>
          </w:tcPr>
          <w:p w14:paraId="6A0B76BD" w14:textId="77777777" w:rsidR="00124EB2" w:rsidRPr="00677A15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№</w:t>
            </w:r>
          </w:p>
        </w:tc>
        <w:tc>
          <w:tcPr>
            <w:tcW w:w="9498" w:type="dxa"/>
            <w:vAlign w:val="center"/>
          </w:tcPr>
          <w:p w14:paraId="54D71A02" w14:textId="77777777" w:rsidR="00124EB2" w:rsidRPr="00677A15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1" w:type="dxa"/>
            <w:vAlign w:val="center"/>
          </w:tcPr>
          <w:p w14:paraId="5B0DA766" w14:textId="77777777" w:rsidR="00124EB2" w:rsidRPr="00677A15" w:rsidRDefault="00124EB2" w:rsidP="0038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7A15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14:paraId="35DBEABE" w14:textId="77777777" w:rsidR="00124EB2" w:rsidRPr="00677A15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0C94A12" w14:textId="77777777" w:rsidR="00124EB2" w:rsidRPr="00677A15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CD7F3A" w:rsidRPr="00677A15" w14:paraId="3EC2CB9E" w14:textId="77777777" w:rsidTr="000B32F2">
        <w:tc>
          <w:tcPr>
            <w:tcW w:w="0" w:type="auto"/>
            <w:vMerge w:val="restart"/>
          </w:tcPr>
          <w:p w14:paraId="01D6C724" w14:textId="77777777" w:rsidR="00CD7F3A" w:rsidRPr="00677A15" w:rsidRDefault="00CD7F3A" w:rsidP="007F6A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77A15">
              <w:rPr>
                <w:rFonts w:ascii="Times New Roman" w:eastAsia="Calibri" w:hAnsi="Times New Roman" w:cs="Times New Roman"/>
                <w:b/>
                <w:bCs/>
              </w:rPr>
              <w:t>Тема 1</w:t>
            </w:r>
          </w:p>
          <w:p w14:paraId="27A26EB8" w14:textId="77777777" w:rsidR="00CD7F3A" w:rsidRPr="00677A15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eastAsia="Calibri" w:hAnsi="Times New Roman"/>
                <w:kern w:val="0"/>
                <w:sz w:val="22"/>
                <w:szCs w:val="22"/>
              </w:rPr>
              <w:t>«Индустрия досуга и развлечений»</w:t>
            </w:r>
          </w:p>
        </w:tc>
        <w:tc>
          <w:tcPr>
            <w:tcW w:w="591" w:type="dxa"/>
          </w:tcPr>
          <w:p w14:paraId="1D7E5CFE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498" w:type="dxa"/>
          </w:tcPr>
          <w:p w14:paraId="13C24615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991" w:type="dxa"/>
          </w:tcPr>
          <w:p w14:paraId="1F0743E3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74C40E0A" w14:textId="77777777" w:rsidR="000B32F2" w:rsidRPr="00677A15" w:rsidRDefault="000B32F2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ОК 01</w:t>
            </w:r>
          </w:p>
          <w:p w14:paraId="205B86C7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ОК 02</w:t>
            </w:r>
          </w:p>
          <w:p w14:paraId="724E3E8E" w14:textId="77777777" w:rsidR="00CD7F3A" w:rsidRPr="00677A15" w:rsidRDefault="000B32F2" w:rsidP="000B32F2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677A15">
              <w:rPr>
                <w:rFonts w:ascii="Times New Roman" w:hAnsi="Times New Roman" w:cs="Times New Roman"/>
                <w:iCs/>
              </w:rPr>
              <w:t>ОК 03</w:t>
            </w:r>
            <w:r w:rsidRPr="00677A15">
              <w:rPr>
                <w:rFonts w:ascii="Times New Roman" w:hAnsi="Times New Roman" w:cs="Times New Roman"/>
                <w:iCs/>
              </w:rPr>
              <w:br/>
              <w:t>ОК 04</w:t>
            </w:r>
            <w:r w:rsidRPr="00677A15">
              <w:rPr>
                <w:rFonts w:ascii="Times New Roman" w:hAnsi="Times New Roman" w:cs="Times New Roman"/>
                <w:iCs/>
              </w:rPr>
              <w:br/>
            </w:r>
            <w:r w:rsidR="00CD7F3A" w:rsidRPr="00677A15">
              <w:rPr>
                <w:rFonts w:ascii="Times New Roman" w:hAnsi="Times New Roman" w:cs="Times New Roman"/>
                <w:iCs/>
              </w:rPr>
              <w:t>ОК 05</w:t>
            </w:r>
            <w:r w:rsidRPr="00677A15">
              <w:rPr>
                <w:rFonts w:ascii="Times New Roman" w:hAnsi="Times New Roman" w:cs="Times New Roman"/>
                <w:iCs/>
              </w:rPr>
              <w:br/>
            </w:r>
            <w:r w:rsidR="00CD7F3A" w:rsidRPr="00677A15">
              <w:rPr>
                <w:rFonts w:ascii="Times New Roman" w:hAnsi="Times New Roman" w:cs="Times New Roman"/>
                <w:iCs/>
              </w:rPr>
              <w:t xml:space="preserve">ПК </w:t>
            </w:r>
            <w:r w:rsidR="0006562B" w:rsidRPr="00677A15">
              <w:rPr>
                <w:rFonts w:ascii="Times New Roman" w:hAnsi="Times New Roman" w:cs="Times New Roman"/>
                <w:iCs/>
              </w:rPr>
              <w:t>1</w:t>
            </w:r>
            <w:r w:rsidRPr="00677A15">
              <w:rPr>
                <w:rFonts w:ascii="Times New Roman" w:hAnsi="Times New Roman" w:cs="Times New Roman"/>
                <w:iCs/>
              </w:rPr>
              <w:t>.1</w:t>
            </w:r>
            <w:r w:rsidRPr="00677A15">
              <w:rPr>
                <w:rFonts w:ascii="Times New Roman" w:hAnsi="Times New Roman" w:cs="Times New Roman"/>
                <w:iCs/>
              </w:rPr>
              <w:br/>
            </w:r>
            <w:r w:rsidR="00CD7F3A" w:rsidRPr="00677A15">
              <w:rPr>
                <w:rFonts w:ascii="Times New Roman" w:hAnsi="Times New Roman" w:cs="Times New Roman"/>
                <w:iCs/>
              </w:rPr>
              <w:t xml:space="preserve">ПК </w:t>
            </w:r>
            <w:r w:rsidR="0006562B" w:rsidRPr="00677A15">
              <w:rPr>
                <w:rFonts w:ascii="Times New Roman" w:hAnsi="Times New Roman" w:cs="Times New Roman"/>
                <w:iCs/>
              </w:rPr>
              <w:t>1</w:t>
            </w:r>
            <w:r w:rsidR="00CD7F3A" w:rsidRPr="00677A15">
              <w:rPr>
                <w:rFonts w:ascii="Times New Roman" w:hAnsi="Times New Roman" w:cs="Times New Roman"/>
                <w:iCs/>
              </w:rPr>
              <w:t>.2</w:t>
            </w:r>
          </w:p>
        </w:tc>
      </w:tr>
      <w:tr w:rsidR="00CD7F3A" w:rsidRPr="00677A15" w14:paraId="03B86C33" w14:textId="77777777" w:rsidTr="000B32F2">
        <w:tc>
          <w:tcPr>
            <w:tcW w:w="0" w:type="auto"/>
            <w:vMerge/>
          </w:tcPr>
          <w:p w14:paraId="520A33F4" w14:textId="77777777" w:rsidR="00CD7F3A" w:rsidRPr="00677A15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6C780363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</w:p>
        </w:tc>
        <w:tc>
          <w:tcPr>
            <w:tcW w:w="9498" w:type="dxa"/>
          </w:tcPr>
          <w:p w14:paraId="5326CE72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Культурно – досуговая деятельность. Понятие рекреации.  Функции, цели, задачи, особенности досуга.</w:t>
            </w:r>
          </w:p>
        </w:tc>
        <w:tc>
          <w:tcPr>
            <w:tcW w:w="991" w:type="dxa"/>
          </w:tcPr>
          <w:p w14:paraId="12CAD165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09CFCB57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336215B4" w14:textId="77777777" w:rsidTr="000B32F2">
        <w:tc>
          <w:tcPr>
            <w:tcW w:w="0" w:type="auto"/>
            <w:vMerge/>
          </w:tcPr>
          <w:p w14:paraId="551B9EB8" w14:textId="77777777" w:rsidR="00CD7F3A" w:rsidRPr="00677A15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1FA4C98B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9498" w:type="dxa"/>
          </w:tcPr>
          <w:p w14:paraId="0FD4A507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Классификация видов досуга. Классификация предприятий досуга</w:t>
            </w:r>
          </w:p>
        </w:tc>
        <w:tc>
          <w:tcPr>
            <w:tcW w:w="991" w:type="dxa"/>
          </w:tcPr>
          <w:p w14:paraId="6BCBB49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00DCD849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7EED1248" w14:textId="77777777" w:rsidTr="00677A15">
        <w:tc>
          <w:tcPr>
            <w:tcW w:w="0" w:type="auto"/>
            <w:vMerge/>
          </w:tcPr>
          <w:p w14:paraId="54E7622C" w14:textId="77777777" w:rsidR="00CD7F3A" w:rsidRPr="00677A15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4BAE17C6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</w:t>
            </w:r>
          </w:p>
        </w:tc>
        <w:tc>
          <w:tcPr>
            <w:tcW w:w="9498" w:type="dxa"/>
            <w:shd w:val="clear" w:color="auto" w:fill="DAEEF3" w:themeFill="accent5" w:themeFillTint="33"/>
          </w:tcPr>
          <w:p w14:paraId="70D2EABB" w14:textId="77777777" w:rsidR="00CD7F3A" w:rsidRPr="00677A15" w:rsidRDefault="00CD7F3A" w:rsidP="00116B8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>Практическ</w:t>
            </w:r>
            <w:r w:rsidR="00116B87" w:rsidRPr="00677A15">
              <w:rPr>
                <w:rFonts w:ascii="Times New Roman" w:hAnsi="Times New Roman"/>
                <w:sz w:val="22"/>
                <w:szCs w:val="22"/>
              </w:rPr>
              <w:t>ая работа №</w:t>
            </w:r>
            <w:proofErr w:type="gramStart"/>
            <w:r w:rsidR="00116B87" w:rsidRPr="00677A15">
              <w:rPr>
                <w:rFonts w:ascii="Times New Roman" w:hAnsi="Times New Roman"/>
                <w:sz w:val="22"/>
                <w:szCs w:val="22"/>
              </w:rPr>
              <w:t>1</w:t>
            </w:r>
            <w:r w:rsidRPr="00677A15">
              <w:rPr>
                <w:rFonts w:ascii="Times New Roman" w:hAnsi="Times New Roman"/>
                <w:sz w:val="22"/>
                <w:szCs w:val="22"/>
              </w:rPr>
              <w:t>:</w:t>
            </w: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677A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Моделирование</w:t>
            </w:r>
            <w:proofErr w:type="gramEnd"/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культурно – досуговой программы для туристов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66840609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71E87C14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17705234" w14:textId="77777777" w:rsidTr="000B32F2">
        <w:trPr>
          <w:trHeight w:val="507"/>
        </w:trPr>
        <w:tc>
          <w:tcPr>
            <w:tcW w:w="0" w:type="auto"/>
            <w:vMerge/>
          </w:tcPr>
          <w:p w14:paraId="67E360A5" w14:textId="77777777" w:rsidR="00CD7F3A" w:rsidRPr="00677A15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18FF89F6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9498" w:type="dxa"/>
          </w:tcPr>
          <w:p w14:paraId="1E5C6B0D" w14:textId="77777777" w:rsidR="00CD7F3A" w:rsidRPr="00677A15" w:rsidRDefault="00CD7F3A" w:rsidP="00116B8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>Самостоятельная работа</w:t>
            </w:r>
            <w:r w:rsidR="00116B87"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 xml:space="preserve"> №1</w:t>
            </w:r>
            <w:r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 xml:space="preserve">: </w:t>
            </w:r>
            <w:r w:rsidR="00116B87"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>С</w:t>
            </w:r>
            <w:r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>равнительный анализ предпочтений по форме проведения досуга туристов из России и зарубежных туристов</w:t>
            </w:r>
          </w:p>
        </w:tc>
        <w:tc>
          <w:tcPr>
            <w:tcW w:w="991" w:type="dxa"/>
          </w:tcPr>
          <w:p w14:paraId="5A838C8A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03B37A87" w14:textId="77777777" w:rsidR="00CD7F3A" w:rsidRPr="00677A15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6A72E99A" w14:textId="77777777" w:rsidTr="000B32F2">
        <w:tc>
          <w:tcPr>
            <w:tcW w:w="0" w:type="auto"/>
            <w:vMerge w:val="restart"/>
          </w:tcPr>
          <w:p w14:paraId="4B0E6178" w14:textId="77777777" w:rsidR="00CD7F3A" w:rsidRPr="00677A15" w:rsidRDefault="00CD7F3A" w:rsidP="00CD7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77A15">
              <w:rPr>
                <w:rFonts w:ascii="Times New Roman" w:eastAsia="Calibri" w:hAnsi="Times New Roman" w:cs="Times New Roman"/>
                <w:b/>
                <w:bCs/>
              </w:rPr>
              <w:t>Тема 2</w:t>
            </w:r>
          </w:p>
          <w:p w14:paraId="01BE0480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eastAsia="Calibri" w:hAnsi="Times New Roman"/>
                <w:kern w:val="0"/>
                <w:sz w:val="22"/>
                <w:szCs w:val="22"/>
              </w:rPr>
              <w:t>«Анимация в туризме и гостеприимстве»</w:t>
            </w:r>
          </w:p>
        </w:tc>
        <w:tc>
          <w:tcPr>
            <w:tcW w:w="591" w:type="dxa"/>
          </w:tcPr>
          <w:p w14:paraId="71BF560C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498" w:type="dxa"/>
          </w:tcPr>
          <w:p w14:paraId="5455095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991" w:type="dxa"/>
          </w:tcPr>
          <w:p w14:paraId="5D55210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5E201FC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1BBFB1FA" w14:textId="77777777" w:rsidTr="000B32F2">
        <w:tc>
          <w:tcPr>
            <w:tcW w:w="0" w:type="auto"/>
            <w:vMerge/>
          </w:tcPr>
          <w:p w14:paraId="5578969B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0E369419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5</w:t>
            </w:r>
          </w:p>
        </w:tc>
        <w:tc>
          <w:tcPr>
            <w:tcW w:w="9498" w:type="dxa"/>
          </w:tcPr>
          <w:p w14:paraId="5EDC4A1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Сущность анимации в туризме и гостеприимстве. Виды и функции туристской анимации. Виды программ гостиничной анимации.</w:t>
            </w:r>
          </w:p>
        </w:tc>
        <w:tc>
          <w:tcPr>
            <w:tcW w:w="991" w:type="dxa"/>
          </w:tcPr>
          <w:p w14:paraId="44141BD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 w:val="restart"/>
          </w:tcPr>
          <w:p w14:paraId="527DEB9D" w14:textId="77777777" w:rsidR="000B32F2" w:rsidRPr="00677A15" w:rsidRDefault="000B32F2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ОК 01</w:t>
            </w:r>
          </w:p>
          <w:p w14:paraId="43C4C951" w14:textId="77777777" w:rsidR="000B32F2" w:rsidRPr="00677A15" w:rsidRDefault="000B32F2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ОК 02</w:t>
            </w:r>
          </w:p>
          <w:p w14:paraId="6F6BF5C0" w14:textId="77777777" w:rsidR="00CD7F3A" w:rsidRPr="00677A15" w:rsidRDefault="000B32F2" w:rsidP="000B32F2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677A15">
              <w:rPr>
                <w:rFonts w:ascii="Times New Roman" w:hAnsi="Times New Roman" w:cs="Times New Roman"/>
                <w:iCs/>
              </w:rPr>
              <w:t>ОК 03</w:t>
            </w:r>
            <w:r w:rsidRPr="00677A15">
              <w:rPr>
                <w:rFonts w:ascii="Times New Roman" w:hAnsi="Times New Roman" w:cs="Times New Roman"/>
                <w:iCs/>
              </w:rPr>
              <w:br/>
              <w:t>ОК 04</w:t>
            </w:r>
            <w:r w:rsidRPr="00677A15">
              <w:rPr>
                <w:rFonts w:ascii="Times New Roman" w:hAnsi="Times New Roman" w:cs="Times New Roman"/>
                <w:iCs/>
              </w:rPr>
              <w:br/>
              <w:t>ОК 05</w:t>
            </w:r>
            <w:r w:rsidRPr="00677A15">
              <w:rPr>
                <w:rFonts w:ascii="Times New Roman" w:hAnsi="Times New Roman" w:cs="Times New Roman"/>
                <w:iCs/>
              </w:rPr>
              <w:br/>
              <w:t>ПК 1.1</w:t>
            </w:r>
            <w:r w:rsidRPr="00677A15">
              <w:rPr>
                <w:rFonts w:ascii="Times New Roman" w:hAnsi="Times New Roman" w:cs="Times New Roman"/>
                <w:iCs/>
              </w:rPr>
              <w:br/>
              <w:t>ПК 1.2</w:t>
            </w:r>
          </w:p>
        </w:tc>
      </w:tr>
      <w:tr w:rsidR="00CD7F3A" w:rsidRPr="00677A15" w14:paraId="29ABCDCF" w14:textId="77777777" w:rsidTr="000B32F2">
        <w:tc>
          <w:tcPr>
            <w:tcW w:w="0" w:type="auto"/>
            <w:vMerge/>
          </w:tcPr>
          <w:p w14:paraId="241B749A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4C54F4F0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6</w:t>
            </w:r>
          </w:p>
        </w:tc>
        <w:tc>
          <w:tcPr>
            <w:tcW w:w="9498" w:type="dxa"/>
          </w:tcPr>
          <w:p w14:paraId="72456F7B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Этапы подготовки и проведения анимационной программы</w:t>
            </w:r>
          </w:p>
        </w:tc>
        <w:tc>
          <w:tcPr>
            <w:tcW w:w="991" w:type="dxa"/>
          </w:tcPr>
          <w:p w14:paraId="6CD2A8C8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68A1FE75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309D4612" w14:textId="77777777" w:rsidTr="00677A15">
        <w:trPr>
          <w:trHeight w:val="363"/>
        </w:trPr>
        <w:tc>
          <w:tcPr>
            <w:tcW w:w="0" w:type="auto"/>
            <w:vMerge/>
          </w:tcPr>
          <w:p w14:paraId="3F0348FA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7C13834C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7</w:t>
            </w:r>
          </w:p>
        </w:tc>
        <w:tc>
          <w:tcPr>
            <w:tcW w:w="9498" w:type="dxa"/>
            <w:shd w:val="clear" w:color="auto" w:fill="DAEEF3" w:themeFill="accent5" w:themeFillTint="33"/>
          </w:tcPr>
          <w:p w14:paraId="13A0EAB5" w14:textId="77777777" w:rsidR="00CD7F3A" w:rsidRPr="00677A15" w:rsidRDefault="00116B87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>Практическая работа №</w:t>
            </w:r>
            <w:proofErr w:type="gramStart"/>
            <w:r w:rsidRPr="00677A15">
              <w:rPr>
                <w:rFonts w:ascii="Times New Roman" w:hAnsi="Times New Roman"/>
                <w:sz w:val="22"/>
                <w:szCs w:val="22"/>
              </w:rPr>
              <w:t>2:</w:t>
            </w:r>
            <w:r w:rsidR="00CD7F3A"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Разработка</w:t>
            </w:r>
            <w:proofErr w:type="gramEnd"/>
            <w:r w:rsidR="00CD7F3A"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программы гостиничной анимации 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1F58CB0B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2C721BB2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671DD9D4" w14:textId="77777777" w:rsidTr="000B32F2">
        <w:tc>
          <w:tcPr>
            <w:tcW w:w="0" w:type="auto"/>
            <w:vMerge w:val="restart"/>
          </w:tcPr>
          <w:p w14:paraId="1C95E22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>Тема 3</w:t>
            </w:r>
          </w:p>
          <w:p w14:paraId="3D12B6AF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>«Менеджмент анимации»</w:t>
            </w:r>
          </w:p>
        </w:tc>
        <w:tc>
          <w:tcPr>
            <w:tcW w:w="591" w:type="dxa"/>
          </w:tcPr>
          <w:p w14:paraId="11F7255A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498" w:type="dxa"/>
          </w:tcPr>
          <w:p w14:paraId="5160B600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991" w:type="dxa"/>
          </w:tcPr>
          <w:p w14:paraId="063302B5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DFB9206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6DB305A0" w14:textId="77777777" w:rsidTr="000B32F2">
        <w:tc>
          <w:tcPr>
            <w:tcW w:w="0" w:type="auto"/>
            <w:vMerge/>
          </w:tcPr>
          <w:p w14:paraId="7F3A7859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0127E27A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8</w:t>
            </w:r>
          </w:p>
        </w:tc>
        <w:tc>
          <w:tcPr>
            <w:tcW w:w="9498" w:type="dxa"/>
          </w:tcPr>
          <w:p w14:paraId="72280469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 xml:space="preserve">Понятие менеджмента анимации. </w:t>
            </w:r>
            <w:r w:rsidRPr="00677A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Реклама анимационных программ.</w:t>
            </w:r>
          </w:p>
        </w:tc>
        <w:tc>
          <w:tcPr>
            <w:tcW w:w="991" w:type="dxa"/>
          </w:tcPr>
          <w:p w14:paraId="043E22CA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5EC95AF3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1C43A885" w14:textId="77777777" w:rsidTr="000B32F2">
        <w:tc>
          <w:tcPr>
            <w:tcW w:w="0" w:type="auto"/>
            <w:vMerge/>
          </w:tcPr>
          <w:p w14:paraId="07EBB3C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785D8FD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9</w:t>
            </w:r>
          </w:p>
        </w:tc>
        <w:tc>
          <w:tcPr>
            <w:tcW w:w="9498" w:type="dxa"/>
          </w:tcPr>
          <w:p w14:paraId="38653408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Классификация туристов. Выявление потребностей туриста</w:t>
            </w:r>
          </w:p>
        </w:tc>
        <w:tc>
          <w:tcPr>
            <w:tcW w:w="991" w:type="dxa"/>
          </w:tcPr>
          <w:p w14:paraId="1D89DE77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4D28409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7FC84DDF" w14:textId="77777777" w:rsidTr="00677A15">
        <w:tc>
          <w:tcPr>
            <w:tcW w:w="0" w:type="auto"/>
            <w:vMerge/>
          </w:tcPr>
          <w:p w14:paraId="6AA4B5DA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4BE16D99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10</w:t>
            </w:r>
          </w:p>
        </w:tc>
        <w:tc>
          <w:tcPr>
            <w:tcW w:w="9498" w:type="dxa"/>
            <w:shd w:val="clear" w:color="auto" w:fill="DAEEF3" w:themeFill="accent5" w:themeFillTint="33"/>
          </w:tcPr>
          <w:p w14:paraId="223654A9" w14:textId="77777777" w:rsidR="00CD7F3A" w:rsidRPr="00677A15" w:rsidRDefault="00CD7F3A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Cs w:val="0"/>
                <w:sz w:val="22"/>
                <w:szCs w:val="22"/>
              </w:rPr>
              <w:t>Практическ</w:t>
            </w:r>
            <w:r w:rsidR="00ED7C6B" w:rsidRPr="00677A15">
              <w:rPr>
                <w:rFonts w:ascii="Times New Roman" w:hAnsi="Times New Roman"/>
                <w:bCs w:val="0"/>
                <w:sz w:val="22"/>
                <w:szCs w:val="22"/>
              </w:rPr>
              <w:t>ая работа №3</w:t>
            </w:r>
            <w:r w:rsidR="000B32F2" w:rsidRPr="00677A15">
              <w:rPr>
                <w:rFonts w:ascii="Times New Roman" w:hAnsi="Times New Roman"/>
                <w:bCs w:val="0"/>
                <w:sz w:val="22"/>
                <w:szCs w:val="22"/>
              </w:rPr>
              <w:t>:</w:t>
            </w:r>
            <w:r w:rsidR="00E97DA4"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Подбор</w:t>
            </w: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программы с учетом мотива путешествия туристов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195A9537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431B0CD6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3D04D182" w14:textId="77777777" w:rsidTr="000B32F2">
        <w:tc>
          <w:tcPr>
            <w:tcW w:w="0" w:type="auto"/>
            <w:vMerge/>
          </w:tcPr>
          <w:p w14:paraId="426065F0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073380D5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11</w:t>
            </w:r>
          </w:p>
        </w:tc>
        <w:tc>
          <w:tcPr>
            <w:tcW w:w="9498" w:type="dxa"/>
          </w:tcPr>
          <w:p w14:paraId="5DE21A48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Самостоятельная </w:t>
            </w:r>
            <w:r w:rsidR="00E97DA4"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работа</w:t>
            </w:r>
            <w:r w:rsidR="000B32F2"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№2:</w:t>
            </w:r>
            <w:r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Оценка удовлетворенности туриста</w:t>
            </w:r>
          </w:p>
        </w:tc>
        <w:tc>
          <w:tcPr>
            <w:tcW w:w="991" w:type="dxa"/>
          </w:tcPr>
          <w:p w14:paraId="4617311F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02C43A7F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207CDA74" w14:textId="77777777" w:rsidTr="000B32F2">
        <w:tc>
          <w:tcPr>
            <w:tcW w:w="0" w:type="auto"/>
            <w:vMerge w:val="restart"/>
          </w:tcPr>
          <w:p w14:paraId="7CE64AFB" w14:textId="77777777" w:rsidR="00CD7F3A" w:rsidRPr="00677A15" w:rsidRDefault="00CD7F3A" w:rsidP="00CD7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77A15">
              <w:rPr>
                <w:rFonts w:ascii="Times New Roman" w:eastAsia="Calibri" w:hAnsi="Times New Roman" w:cs="Times New Roman"/>
                <w:b/>
                <w:bCs/>
              </w:rPr>
              <w:t>Тема 4</w:t>
            </w:r>
          </w:p>
          <w:p w14:paraId="29D77F76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Cs w:val="0"/>
                <w:kern w:val="0"/>
                <w:sz w:val="22"/>
                <w:szCs w:val="22"/>
              </w:rPr>
              <w:t xml:space="preserve">«Типы </w:t>
            </w:r>
            <w:r w:rsidRPr="00677A15">
              <w:rPr>
                <w:rFonts w:ascii="Times New Roman" w:hAnsi="Times New Roman"/>
                <w:kern w:val="0"/>
                <w:sz w:val="22"/>
                <w:szCs w:val="22"/>
              </w:rPr>
              <w:t>анимационных программ</w:t>
            </w:r>
            <w:r w:rsidRPr="00677A15">
              <w:rPr>
                <w:rFonts w:ascii="Times New Roman" w:hAnsi="Times New Roman"/>
                <w:bCs w:val="0"/>
                <w:kern w:val="0"/>
                <w:sz w:val="22"/>
                <w:szCs w:val="22"/>
              </w:rPr>
              <w:t>»</w:t>
            </w:r>
          </w:p>
        </w:tc>
        <w:tc>
          <w:tcPr>
            <w:tcW w:w="591" w:type="dxa"/>
          </w:tcPr>
          <w:p w14:paraId="4B41AA82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498" w:type="dxa"/>
          </w:tcPr>
          <w:p w14:paraId="3137127F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991" w:type="dxa"/>
          </w:tcPr>
          <w:p w14:paraId="28CD60B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6A04FAE4" w14:textId="77777777" w:rsidR="000B32F2" w:rsidRPr="00677A15" w:rsidRDefault="000B32F2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ОК 01</w:t>
            </w:r>
          </w:p>
          <w:p w14:paraId="5C19DA90" w14:textId="77777777" w:rsidR="000B32F2" w:rsidRPr="00677A15" w:rsidRDefault="000B32F2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ОК 02</w:t>
            </w:r>
          </w:p>
          <w:p w14:paraId="66E2A911" w14:textId="77777777" w:rsidR="00CD7F3A" w:rsidRPr="00677A15" w:rsidRDefault="000B32F2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t>ОК 03</w:t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br/>
              <w:t>ОК 04</w:t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br/>
              <w:t>ОК 05</w:t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br/>
              <w:t>ПК 1.1</w:t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br/>
              <w:t>ПК 1.2</w:t>
            </w:r>
          </w:p>
        </w:tc>
      </w:tr>
      <w:tr w:rsidR="00CD7F3A" w:rsidRPr="00677A15" w14:paraId="74090BBB" w14:textId="77777777" w:rsidTr="000B32F2">
        <w:tc>
          <w:tcPr>
            <w:tcW w:w="0" w:type="auto"/>
            <w:vMerge/>
          </w:tcPr>
          <w:p w14:paraId="70D54F7B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42571C7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12</w:t>
            </w:r>
          </w:p>
        </w:tc>
        <w:tc>
          <w:tcPr>
            <w:tcW w:w="9498" w:type="dxa"/>
          </w:tcPr>
          <w:p w14:paraId="22ECDC86" w14:textId="77777777" w:rsidR="00CD7F3A" w:rsidRPr="00677A15" w:rsidRDefault="000B32F2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 xml:space="preserve">Типы анимационных программ: </w:t>
            </w:r>
            <w:r w:rsidR="00CD7F3A"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Спортивные, спортивно-оздоровительные, спортивно-развлекательные программы, зрелищно-развлекательные, приключенческо-игровые программы, познавательные, спортивно-познавательные, культурно-познавательные, экскурсио</w:t>
            </w: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 xml:space="preserve">нные, обучающие, любительские, </w:t>
            </w:r>
            <w:r w:rsidR="00CD7F3A"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творческо-трудовые программы</w:t>
            </w: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, комплексные программы</w:t>
            </w:r>
          </w:p>
        </w:tc>
        <w:tc>
          <w:tcPr>
            <w:tcW w:w="991" w:type="dxa"/>
          </w:tcPr>
          <w:p w14:paraId="73D4D6D8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47431853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43D22E21" w14:textId="77777777" w:rsidTr="000B32F2">
        <w:tc>
          <w:tcPr>
            <w:tcW w:w="0" w:type="auto"/>
            <w:vMerge/>
          </w:tcPr>
          <w:p w14:paraId="1A13EE23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09A36918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13</w:t>
            </w:r>
          </w:p>
        </w:tc>
        <w:tc>
          <w:tcPr>
            <w:tcW w:w="9498" w:type="dxa"/>
          </w:tcPr>
          <w:p w14:paraId="5D036FEB" w14:textId="77777777" w:rsidR="00CD7F3A" w:rsidRPr="00677A15" w:rsidRDefault="000B32F2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  <w:highlight w:val="yellow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Драматургия анимационных программ</w:t>
            </w:r>
          </w:p>
        </w:tc>
        <w:tc>
          <w:tcPr>
            <w:tcW w:w="991" w:type="dxa"/>
          </w:tcPr>
          <w:p w14:paraId="67E97F08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03BB4EFF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2A5C0636" w14:textId="77777777" w:rsidTr="00677A15">
        <w:tc>
          <w:tcPr>
            <w:tcW w:w="0" w:type="auto"/>
            <w:vMerge/>
          </w:tcPr>
          <w:p w14:paraId="7140893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53DE06E2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14</w:t>
            </w:r>
          </w:p>
        </w:tc>
        <w:tc>
          <w:tcPr>
            <w:tcW w:w="9498" w:type="dxa"/>
            <w:shd w:val="clear" w:color="auto" w:fill="DAEEF3" w:themeFill="accent5" w:themeFillTint="33"/>
          </w:tcPr>
          <w:p w14:paraId="07BAF395" w14:textId="77777777" w:rsidR="00CD7F3A" w:rsidRPr="00677A15" w:rsidRDefault="00CD7F3A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>Практическ</w:t>
            </w:r>
            <w:r w:rsidR="00ED7C6B" w:rsidRPr="00677A15">
              <w:rPr>
                <w:rFonts w:ascii="Times New Roman" w:hAnsi="Times New Roman"/>
                <w:sz w:val="22"/>
                <w:szCs w:val="22"/>
              </w:rPr>
              <w:t>ая работа №</w:t>
            </w:r>
            <w:proofErr w:type="gramStart"/>
            <w:r w:rsidR="00ED7C6B" w:rsidRPr="00677A15">
              <w:rPr>
                <w:rFonts w:ascii="Times New Roman" w:hAnsi="Times New Roman"/>
                <w:sz w:val="22"/>
                <w:szCs w:val="22"/>
              </w:rPr>
              <w:t>4</w:t>
            </w:r>
            <w:r w:rsidRPr="00677A15">
              <w:rPr>
                <w:rFonts w:ascii="Times New Roman" w:hAnsi="Times New Roman"/>
                <w:sz w:val="22"/>
                <w:szCs w:val="22"/>
              </w:rPr>
              <w:t>:</w:t>
            </w: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677A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32F2" w:rsidRPr="00677A15">
              <w:rPr>
                <w:rFonts w:ascii="Times New Roman" w:hAnsi="Times New Roman"/>
                <w:b w:val="0"/>
                <w:sz w:val="22"/>
                <w:szCs w:val="22"/>
              </w:rPr>
              <w:t>Игра</w:t>
            </w:r>
            <w:proofErr w:type="gramEnd"/>
            <w:r w:rsidR="000B32F2" w:rsidRPr="00677A15">
              <w:rPr>
                <w:rFonts w:ascii="Times New Roman" w:hAnsi="Times New Roman"/>
                <w:b w:val="0"/>
                <w:sz w:val="22"/>
                <w:szCs w:val="22"/>
              </w:rPr>
              <w:t xml:space="preserve"> как форма анимационной деятельности</w:t>
            </w:r>
            <w:r w:rsidR="000B32F2" w:rsidRPr="00677A1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2A1F48B0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0D344C33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6A4611E0" w14:textId="77777777" w:rsidTr="000B32F2">
        <w:tc>
          <w:tcPr>
            <w:tcW w:w="0" w:type="auto"/>
            <w:vMerge/>
          </w:tcPr>
          <w:p w14:paraId="27671C9C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39C16217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15</w:t>
            </w:r>
          </w:p>
        </w:tc>
        <w:tc>
          <w:tcPr>
            <w:tcW w:w="9498" w:type="dxa"/>
          </w:tcPr>
          <w:p w14:paraId="4ADCE8E4" w14:textId="77777777" w:rsidR="00CD7F3A" w:rsidRPr="00677A15" w:rsidRDefault="00CD7F3A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>Самостоятельная работа</w:t>
            </w:r>
            <w:r w:rsidR="000B32F2"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 xml:space="preserve"> №</w:t>
            </w:r>
            <w:proofErr w:type="gramStart"/>
            <w:r w:rsidR="000B32F2"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>3</w:t>
            </w:r>
            <w:r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 xml:space="preserve">: </w:t>
            </w:r>
            <w:r w:rsidR="000B32F2" w:rsidRPr="00677A15">
              <w:rPr>
                <w:sz w:val="22"/>
                <w:szCs w:val="22"/>
              </w:rPr>
              <w:t xml:space="preserve"> </w:t>
            </w:r>
            <w:r w:rsidR="000B32F2"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>Составление</w:t>
            </w:r>
            <w:proofErr w:type="gramEnd"/>
            <w:r w:rsidR="000B32F2" w:rsidRPr="00677A15">
              <w:rPr>
                <w:rFonts w:ascii="Times New Roman" w:hAnsi="Times New Roman"/>
                <w:b w:val="0"/>
                <w:bCs w:val="0"/>
                <w:iCs/>
                <w:color w:val="FF0000"/>
                <w:sz w:val="22"/>
                <w:szCs w:val="22"/>
              </w:rPr>
              <w:t xml:space="preserve"> классификации  анимационных программ по типам в Республике Карелия</w:t>
            </w:r>
          </w:p>
        </w:tc>
        <w:tc>
          <w:tcPr>
            <w:tcW w:w="991" w:type="dxa"/>
          </w:tcPr>
          <w:p w14:paraId="17DF592F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6E6D1831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1616B50D" w14:textId="77777777" w:rsidTr="000B32F2">
        <w:tc>
          <w:tcPr>
            <w:tcW w:w="0" w:type="auto"/>
            <w:vMerge w:val="restart"/>
          </w:tcPr>
          <w:p w14:paraId="1D28A4C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>Тема 5</w:t>
            </w:r>
          </w:p>
          <w:p w14:paraId="3B4731E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 xml:space="preserve">Организация работы анимационной службы </w:t>
            </w:r>
            <w:r w:rsidRPr="00677A15">
              <w:rPr>
                <w:rFonts w:ascii="Times New Roman" w:hAnsi="Times New Roman"/>
                <w:sz w:val="22"/>
                <w:szCs w:val="22"/>
              </w:rPr>
              <w:lastRenderedPageBreak/>
              <w:t>гостиничного предприятия</w:t>
            </w:r>
          </w:p>
        </w:tc>
        <w:tc>
          <w:tcPr>
            <w:tcW w:w="591" w:type="dxa"/>
          </w:tcPr>
          <w:p w14:paraId="355328B1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498" w:type="dxa"/>
          </w:tcPr>
          <w:p w14:paraId="524CCEB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991" w:type="dxa"/>
          </w:tcPr>
          <w:p w14:paraId="67A40A97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1B372C35" w14:textId="77777777" w:rsidR="000B32F2" w:rsidRPr="00677A15" w:rsidRDefault="000B32F2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ОК 01</w:t>
            </w:r>
          </w:p>
          <w:p w14:paraId="2EA7AF91" w14:textId="77777777" w:rsidR="000B32F2" w:rsidRPr="00677A15" w:rsidRDefault="000B32F2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>ОК 02</w:t>
            </w:r>
          </w:p>
          <w:p w14:paraId="72071DFF" w14:textId="77777777" w:rsidR="00CD7F3A" w:rsidRPr="00677A15" w:rsidRDefault="000B32F2" w:rsidP="000B32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t>ОК 03</w:t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br/>
              <w:t>ОК 04</w:t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br/>
              <w:t>ОК 05</w:t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br/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lastRenderedPageBreak/>
              <w:t>ПК 1.1</w:t>
            </w:r>
            <w:r w:rsidRPr="00677A15">
              <w:rPr>
                <w:rFonts w:ascii="Times New Roman" w:hAnsi="Times New Roman"/>
                <w:b w:val="0"/>
                <w:iCs/>
                <w:sz w:val="22"/>
                <w:szCs w:val="22"/>
              </w:rPr>
              <w:br/>
              <w:t>ПК 1.2</w:t>
            </w:r>
          </w:p>
        </w:tc>
      </w:tr>
      <w:tr w:rsidR="00CD7F3A" w:rsidRPr="00677A15" w14:paraId="10270BEB" w14:textId="77777777" w:rsidTr="000B32F2">
        <w:tc>
          <w:tcPr>
            <w:tcW w:w="0" w:type="auto"/>
            <w:vMerge/>
          </w:tcPr>
          <w:p w14:paraId="002C7F7B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4623374C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16</w:t>
            </w:r>
          </w:p>
        </w:tc>
        <w:tc>
          <w:tcPr>
            <w:tcW w:w="9498" w:type="dxa"/>
          </w:tcPr>
          <w:p w14:paraId="500D3F7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Структура анимационной службы. Требования к персоналу анимационной службы</w:t>
            </w:r>
          </w:p>
        </w:tc>
        <w:tc>
          <w:tcPr>
            <w:tcW w:w="991" w:type="dxa"/>
          </w:tcPr>
          <w:p w14:paraId="2749A7A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4FB28F0F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6CA99AB3" w14:textId="77777777" w:rsidTr="00677A15">
        <w:tc>
          <w:tcPr>
            <w:tcW w:w="0" w:type="auto"/>
            <w:vMerge/>
          </w:tcPr>
          <w:p w14:paraId="4500E534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4E65C386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17</w:t>
            </w:r>
          </w:p>
        </w:tc>
        <w:tc>
          <w:tcPr>
            <w:tcW w:w="9498" w:type="dxa"/>
            <w:shd w:val="clear" w:color="auto" w:fill="DAEEF3" w:themeFill="accent5" w:themeFillTint="33"/>
          </w:tcPr>
          <w:p w14:paraId="310AB808" w14:textId="77777777" w:rsidR="00CD7F3A" w:rsidRPr="00677A15" w:rsidRDefault="00ED7C6B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>Практическая работа №5</w:t>
            </w:r>
            <w:r w:rsidR="000B32F2" w:rsidRPr="00677A15">
              <w:rPr>
                <w:rFonts w:ascii="Times New Roman" w:hAnsi="Times New Roman"/>
                <w:sz w:val="22"/>
                <w:szCs w:val="22"/>
              </w:rPr>
              <w:t>:</w:t>
            </w:r>
            <w:r w:rsidR="000B32F2"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Моделирование</w:t>
            </w:r>
            <w:r w:rsidR="00CD7F3A"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специалиста тур</w:t>
            </w:r>
            <w:r w:rsidR="000B32F2"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. </w:t>
            </w:r>
            <w:r w:rsidR="00CD7F3A" w:rsidRPr="00677A1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анимации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0342E845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38D55EFB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6C76E40E" w14:textId="77777777" w:rsidTr="000B32F2">
        <w:tc>
          <w:tcPr>
            <w:tcW w:w="0" w:type="auto"/>
            <w:vMerge/>
          </w:tcPr>
          <w:p w14:paraId="41A0BBD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4E53EA6C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18-19</w:t>
            </w:r>
          </w:p>
        </w:tc>
        <w:tc>
          <w:tcPr>
            <w:tcW w:w="9498" w:type="dxa"/>
          </w:tcPr>
          <w:p w14:paraId="0455029C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Самостоятельная работа</w:t>
            </w:r>
            <w:r w:rsidR="00116B87"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№4:</w:t>
            </w:r>
            <w:r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Стратегическое планирование </w:t>
            </w:r>
            <w:proofErr w:type="gramStart"/>
            <w:r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в  анимационной</w:t>
            </w:r>
            <w:proofErr w:type="gramEnd"/>
            <w:r w:rsidRPr="00677A15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991" w:type="dxa"/>
          </w:tcPr>
          <w:p w14:paraId="4C51D830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2410" w:type="dxa"/>
            <w:vMerge/>
          </w:tcPr>
          <w:p w14:paraId="7ADF8825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484ADD82" w14:textId="77777777" w:rsidTr="000B32F2">
        <w:tc>
          <w:tcPr>
            <w:tcW w:w="0" w:type="auto"/>
          </w:tcPr>
          <w:p w14:paraId="2817ED97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3902811D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20</w:t>
            </w:r>
          </w:p>
        </w:tc>
        <w:tc>
          <w:tcPr>
            <w:tcW w:w="9498" w:type="dxa"/>
          </w:tcPr>
          <w:p w14:paraId="30200569" w14:textId="3D7E420F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bCs w:val="0"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991" w:type="dxa"/>
          </w:tcPr>
          <w:p w14:paraId="577C58BF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</w:tcPr>
          <w:p w14:paraId="58657BCA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CD7F3A" w:rsidRPr="00677A15" w14:paraId="2A21EB87" w14:textId="77777777" w:rsidTr="000B32F2">
        <w:tc>
          <w:tcPr>
            <w:tcW w:w="0" w:type="auto"/>
          </w:tcPr>
          <w:p w14:paraId="7B2097FE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1" w:type="dxa"/>
          </w:tcPr>
          <w:p w14:paraId="2C73EE53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498" w:type="dxa"/>
          </w:tcPr>
          <w:p w14:paraId="768AB426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77A15">
              <w:rPr>
                <w:rFonts w:ascii="Times New Roman" w:hAnsi="Times New Roman"/>
                <w:sz w:val="22"/>
                <w:szCs w:val="22"/>
              </w:rPr>
              <w:t>Всего:</w:t>
            </w:r>
          </w:p>
        </w:tc>
        <w:tc>
          <w:tcPr>
            <w:tcW w:w="991" w:type="dxa"/>
          </w:tcPr>
          <w:p w14:paraId="422E1961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677A15">
              <w:rPr>
                <w:rFonts w:ascii="Times New Roman" w:hAnsi="Times New Roman"/>
                <w:i/>
                <w:sz w:val="22"/>
                <w:szCs w:val="22"/>
              </w:rPr>
              <w:t>40</w:t>
            </w:r>
          </w:p>
        </w:tc>
        <w:tc>
          <w:tcPr>
            <w:tcW w:w="2410" w:type="dxa"/>
            <w:vMerge/>
          </w:tcPr>
          <w:p w14:paraId="7D907693" w14:textId="77777777" w:rsidR="00CD7F3A" w:rsidRPr="00677A15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</w:tbl>
    <w:p w14:paraId="725552E9" w14:textId="77777777" w:rsidR="00124EB2" w:rsidRPr="00116B87" w:rsidRDefault="00124EB2" w:rsidP="00124EB2">
      <w:pPr>
        <w:rPr>
          <w:rFonts w:ascii="Times New Roman" w:hAnsi="Times New Roman" w:cs="Times New Roman"/>
        </w:rPr>
      </w:pPr>
    </w:p>
    <w:p w14:paraId="4E5AAFAD" w14:textId="77777777" w:rsidR="000B32F2" w:rsidRPr="000B32F2" w:rsidRDefault="000B32F2" w:rsidP="000B32F2">
      <w:pPr>
        <w:sectPr w:rsidR="000B32F2" w:rsidRPr="000B32F2" w:rsidSect="005A2B7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8126395" w14:textId="77777777" w:rsidR="00124EB2" w:rsidRPr="009317A4" w:rsidRDefault="00124EB2" w:rsidP="00677A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9317A4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дисциплины</w:t>
      </w:r>
    </w:p>
    <w:p w14:paraId="4482F58A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6F1281A0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14:paraId="3403D6CE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Pr="00124EB2">
        <w:rPr>
          <w:rFonts w:ascii="Times New Roman" w:hAnsi="Times New Roman" w:cs="Times New Roman"/>
          <w:bCs/>
          <w:i/>
        </w:rPr>
        <w:t xml:space="preserve">                         </w:t>
      </w:r>
      <w:r w:rsidRPr="00124EB2">
        <w:rPr>
          <w:rFonts w:ascii="Times New Roman" w:hAnsi="Times New Roman" w:cs="Times New Roman"/>
          <w:bCs/>
        </w:rPr>
        <w:t xml:space="preserve">    </w:t>
      </w:r>
    </w:p>
    <w:p w14:paraId="12546419" w14:textId="77777777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4A90BC98" w14:textId="77777777" w:rsidR="00124EB2" w:rsidRPr="009317A4" w:rsidRDefault="00124EB2" w:rsidP="00677A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9317A4">
        <w:rPr>
          <w:rFonts w:ascii="Times New Roman" w:hAnsi="Times New Roman"/>
          <w:sz w:val="24"/>
          <w:szCs w:val="24"/>
        </w:rPr>
        <w:t>3.2. Информационное обеспечение обучения</w:t>
      </w:r>
    </w:p>
    <w:p w14:paraId="2D9FDED3" w14:textId="77777777" w:rsidR="00124EB2" w:rsidRPr="009317A4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9317A4">
        <w:rPr>
          <w:rFonts w:ascii="Times New Roman" w:hAnsi="Times New Roman" w:cs="Times New Roman"/>
          <w:bCs/>
        </w:rPr>
        <w:t>Перечень рекомендуемых учебных изданий, Интернет-ресурсов, дополнительной литературы</w:t>
      </w:r>
    </w:p>
    <w:p w14:paraId="033AA6FA" w14:textId="77777777" w:rsidR="00677A15" w:rsidRDefault="00677A15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</w:p>
    <w:p w14:paraId="693402B1" w14:textId="3A770654" w:rsidR="00124EB2" w:rsidRPr="00124EB2" w:rsidRDefault="00124EB2" w:rsidP="00677A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  <w:r w:rsidRPr="00124EB2">
        <w:rPr>
          <w:rFonts w:ascii="Times New Roman" w:hAnsi="Times New Roman" w:cs="Times New Roman"/>
          <w:bCs/>
          <w:u w:val="single"/>
        </w:rPr>
        <w:t>Основные источники:</w:t>
      </w:r>
    </w:p>
    <w:p w14:paraId="0B58296E" w14:textId="77777777" w:rsidR="001A1911" w:rsidRPr="00DA03BB" w:rsidRDefault="001A1911" w:rsidP="00677A15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3BB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</w:t>
      </w:r>
      <w:r w:rsidR="00DB2008" w:rsidRPr="00DA03BB">
        <w:rPr>
          <w:rFonts w:ascii="Times New Roman" w:eastAsia="Times New Roman" w:hAnsi="Times New Roman" w:cs="Times New Roman"/>
          <w:sz w:val="24"/>
          <w:szCs w:val="24"/>
        </w:rPr>
        <w:t>№132 от 24.11.1996 «</w:t>
      </w:r>
      <w:r w:rsidRPr="00DA03BB">
        <w:rPr>
          <w:rFonts w:ascii="Times New Roman" w:eastAsia="Times New Roman" w:hAnsi="Times New Roman" w:cs="Times New Roman"/>
          <w:sz w:val="24"/>
          <w:szCs w:val="24"/>
        </w:rPr>
        <w:t>Об основах туристской деят</w:t>
      </w:r>
      <w:r w:rsidR="00DB2008" w:rsidRPr="00DA03BB">
        <w:rPr>
          <w:rFonts w:ascii="Times New Roman" w:eastAsia="Times New Roman" w:hAnsi="Times New Roman" w:cs="Times New Roman"/>
          <w:sz w:val="24"/>
          <w:szCs w:val="24"/>
        </w:rPr>
        <w:t>ельности в Российской Федерации»</w:t>
      </w:r>
      <w:r w:rsidRPr="00DA03BB">
        <w:rPr>
          <w:rFonts w:ascii="Times New Roman" w:eastAsia="Times New Roman" w:hAnsi="Times New Roman" w:cs="Times New Roman"/>
          <w:sz w:val="24"/>
          <w:szCs w:val="24"/>
        </w:rPr>
        <w:t xml:space="preserve"> (в действующей редакции)</w:t>
      </w:r>
    </w:p>
    <w:p w14:paraId="503A0E5E" w14:textId="1DCFA0AB" w:rsidR="001A1911" w:rsidRPr="00DA03BB" w:rsidRDefault="001A1911" w:rsidP="00677A15">
      <w:pPr>
        <w:numPr>
          <w:ilvl w:val="0"/>
          <w:numId w:val="2"/>
        </w:numPr>
        <w:shd w:val="clear" w:color="auto" w:fill="FFFFFF"/>
        <w:spacing w:after="144"/>
        <w:ind w:left="0" w:firstLine="36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A03B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DB2008" w:rsidRPr="00DA03BB">
        <w:rPr>
          <w:rFonts w:ascii="Times New Roman" w:eastAsia="Times New Roman" w:hAnsi="Times New Roman" w:cs="Times New Roman"/>
          <w:sz w:val="24"/>
          <w:szCs w:val="24"/>
        </w:rPr>
        <w:t>акон Р</w:t>
      </w:r>
      <w:r w:rsidR="00677A15" w:rsidRPr="00DA03BB">
        <w:rPr>
          <w:rFonts w:ascii="Times New Roman" w:eastAsia="Times New Roman" w:hAnsi="Times New Roman" w:cs="Times New Roman"/>
          <w:sz w:val="24"/>
          <w:szCs w:val="24"/>
        </w:rPr>
        <w:t xml:space="preserve">оссийской </w:t>
      </w:r>
      <w:r w:rsidR="00DB2008" w:rsidRPr="00DA03BB">
        <w:rPr>
          <w:rFonts w:ascii="Times New Roman" w:eastAsia="Times New Roman" w:hAnsi="Times New Roman" w:cs="Times New Roman"/>
          <w:sz w:val="24"/>
          <w:szCs w:val="24"/>
        </w:rPr>
        <w:t>Ф</w:t>
      </w:r>
      <w:r w:rsidR="00677A15" w:rsidRPr="00DA03BB">
        <w:rPr>
          <w:rFonts w:ascii="Times New Roman" w:eastAsia="Times New Roman" w:hAnsi="Times New Roman" w:cs="Times New Roman"/>
          <w:sz w:val="24"/>
          <w:szCs w:val="24"/>
        </w:rPr>
        <w:t>едерации</w:t>
      </w:r>
      <w:r w:rsidR="00DB2008" w:rsidRPr="00DA03BB">
        <w:rPr>
          <w:rFonts w:ascii="Times New Roman" w:eastAsia="Times New Roman" w:hAnsi="Times New Roman" w:cs="Times New Roman"/>
          <w:sz w:val="24"/>
          <w:szCs w:val="24"/>
        </w:rPr>
        <w:t xml:space="preserve"> от 07.02.1992 N 2300-1 «О защите прав потребителей» </w:t>
      </w:r>
      <w:r w:rsidR="00431455" w:rsidRPr="00DA03BB">
        <w:rPr>
          <w:rFonts w:ascii="Times New Roman" w:eastAsia="Times New Roman" w:hAnsi="Times New Roman" w:cs="Times New Roman"/>
          <w:sz w:val="24"/>
          <w:szCs w:val="24"/>
        </w:rPr>
        <w:t>(в действующей ред.)</w:t>
      </w:r>
    </w:p>
    <w:p w14:paraId="2B13E940" w14:textId="77777777" w:rsidR="00124EB2" w:rsidRPr="00124EB2" w:rsidRDefault="00124EB2" w:rsidP="00677A15">
      <w:pPr>
        <w:contextualSpacing/>
        <w:jc w:val="center"/>
        <w:rPr>
          <w:rFonts w:ascii="Times New Roman" w:hAnsi="Times New Roman" w:cs="Times New Roman"/>
          <w:b/>
          <w:caps/>
        </w:rPr>
      </w:pPr>
      <w:bookmarkStart w:id="2" w:name="_GoBack"/>
      <w:bookmarkEnd w:id="2"/>
      <w:r w:rsidRPr="00124EB2">
        <w:rPr>
          <w:rFonts w:ascii="Times New Roman" w:hAnsi="Times New Roman" w:cs="Times New Roman"/>
          <w:b/>
          <w:caps/>
        </w:rPr>
        <w:br w:type="page"/>
      </w:r>
    </w:p>
    <w:p w14:paraId="35E7F545" w14:textId="77777777" w:rsidR="00124EB2" w:rsidRPr="00677A15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677A15">
        <w:rPr>
          <w:rFonts w:ascii="Times New Roman" w:hAnsi="Times New Roman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14:paraId="1EB93AAD" w14:textId="77777777" w:rsidR="00124EB2" w:rsidRPr="00677A15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430CB3D2" w14:textId="77777777" w:rsidR="000A1C67" w:rsidRPr="00677A15" w:rsidRDefault="000A1C67" w:rsidP="00677A15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77A15">
        <w:rPr>
          <w:rFonts w:ascii="Times New Roman" w:eastAsia="Times New Roman" w:hAnsi="Times New Roman"/>
          <w:b/>
          <w:sz w:val="24"/>
          <w:szCs w:val="24"/>
        </w:rPr>
        <w:t>4.1.</w:t>
      </w:r>
      <w:r w:rsidRPr="00677A15">
        <w:rPr>
          <w:rFonts w:ascii="Times New Roman" w:eastAsia="Times New Roman" w:hAnsi="Times New Roman"/>
          <w:sz w:val="24"/>
          <w:szCs w:val="24"/>
        </w:rPr>
        <w:t xml:space="preserve"> </w:t>
      </w:r>
      <w:r w:rsidRPr="00677A15">
        <w:rPr>
          <w:rFonts w:ascii="Times New Roman" w:eastAsia="Times New Roman" w:hAnsi="Times New Roman"/>
          <w:b/>
          <w:sz w:val="24"/>
          <w:szCs w:val="24"/>
        </w:rPr>
        <w:t>Условия промежуточной аттестации</w:t>
      </w:r>
    </w:p>
    <w:p w14:paraId="595B693D" w14:textId="77777777" w:rsidR="000A1C67" w:rsidRPr="00677A15" w:rsidRDefault="000A1C67" w:rsidP="000A1C67">
      <w:pPr>
        <w:rPr>
          <w:rFonts w:ascii="Times New Roman" w:eastAsia="Times New Roman" w:hAnsi="Times New Roman"/>
          <w:sz w:val="24"/>
          <w:szCs w:val="24"/>
        </w:rPr>
      </w:pPr>
      <w:r w:rsidRPr="00677A15">
        <w:rPr>
          <w:rFonts w:ascii="Times New Roman" w:eastAsia="Times New Roman" w:hAnsi="Times New Roman"/>
          <w:sz w:val="24"/>
          <w:szCs w:val="24"/>
        </w:rPr>
        <w:t>Промежуточная</w:t>
      </w:r>
      <w:r w:rsidRPr="00677A1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77A15">
        <w:rPr>
          <w:rFonts w:ascii="Times New Roman" w:eastAsia="Times New Roman" w:hAnsi="Times New Roman"/>
          <w:sz w:val="24"/>
          <w:szCs w:val="24"/>
        </w:rPr>
        <w:t xml:space="preserve">аттестация проводится в форме дифференцированного зачета, по завершению освоения учебного материала дисциплины, при положительных результатах выполнения контрольных заданий. </w:t>
      </w:r>
    </w:p>
    <w:p w14:paraId="22E11CDB" w14:textId="77777777" w:rsidR="000A1C67" w:rsidRPr="00677A15" w:rsidRDefault="000A1C67" w:rsidP="000A1C67">
      <w:pPr>
        <w:rPr>
          <w:rFonts w:ascii="Times New Roman" w:hAnsi="Times New Roman"/>
          <w:sz w:val="24"/>
          <w:szCs w:val="24"/>
        </w:rPr>
      </w:pPr>
      <w:r w:rsidRPr="00677A15">
        <w:rPr>
          <w:rFonts w:ascii="Times New Roman" w:hAnsi="Times New Roman"/>
          <w:sz w:val="24"/>
          <w:szCs w:val="24"/>
        </w:rPr>
        <w:t xml:space="preserve">Время аттестации: </w:t>
      </w:r>
    </w:p>
    <w:p w14:paraId="311CD347" w14:textId="77777777" w:rsidR="000A1C67" w:rsidRPr="00677A15" w:rsidRDefault="000A1C67" w:rsidP="000A1C67">
      <w:pPr>
        <w:rPr>
          <w:rFonts w:ascii="Times New Roman" w:hAnsi="Times New Roman"/>
          <w:sz w:val="24"/>
          <w:szCs w:val="24"/>
        </w:rPr>
      </w:pPr>
      <w:r w:rsidRPr="00677A15">
        <w:rPr>
          <w:rFonts w:ascii="Times New Roman" w:hAnsi="Times New Roman"/>
          <w:sz w:val="24"/>
          <w:szCs w:val="24"/>
        </w:rPr>
        <w:t>выполнение 15 мин.;</w:t>
      </w:r>
      <w:r w:rsidRPr="00677A15">
        <w:rPr>
          <w:rFonts w:ascii="Times New Roman" w:hAnsi="Times New Roman"/>
          <w:sz w:val="24"/>
          <w:szCs w:val="24"/>
        </w:rPr>
        <w:br/>
        <w:t>оформление и сдача 5 мин.;</w:t>
      </w:r>
      <w:r w:rsidRPr="00677A15">
        <w:rPr>
          <w:rFonts w:ascii="Times New Roman" w:hAnsi="Times New Roman"/>
          <w:sz w:val="24"/>
          <w:szCs w:val="24"/>
        </w:rPr>
        <w:br/>
        <w:t>всего 30 мин.</w:t>
      </w:r>
    </w:p>
    <w:p w14:paraId="39E21CD7" w14:textId="77777777" w:rsidR="000A1C67" w:rsidRPr="00677A15" w:rsidRDefault="000A1C67" w:rsidP="000A1C67">
      <w:pPr>
        <w:jc w:val="both"/>
        <w:rPr>
          <w:rFonts w:ascii="Times New Roman" w:hAnsi="Times New Roman"/>
          <w:sz w:val="24"/>
          <w:szCs w:val="24"/>
        </w:rPr>
      </w:pPr>
      <w:r w:rsidRPr="00677A15">
        <w:rPr>
          <w:rFonts w:ascii="Times New Roman" w:hAnsi="Times New Roman"/>
          <w:sz w:val="24"/>
          <w:szCs w:val="24"/>
        </w:rPr>
        <w:t>В задание дифференцированного зачета включены 24 теоретических вопросов. Дифференцированный зачет проводится в устной форме по билетам. В билет входят два теоретических вопроса из общего списка. По итогам выставляется дифференцированная оценка с учетом шкалы оценивания.</w:t>
      </w:r>
    </w:p>
    <w:p w14:paraId="327939F9" w14:textId="77777777" w:rsidR="000A1C67" w:rsidRPr="00677A15" w:rsidRDefault="000A1C67" w:rsidP="000A1C6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A15">
        <w:rPr>
          <w:rFonts w:ascii="Times New Roman" w:hAnsi="Times New Roman" w:cs="Times New Roman"/>
          <w:b/>
          <w:sz w:val="24"/>
          <w:szCs w:val="24"/>
        </w:rPr>
        <w:t xml:space="preserve">4.2. Перечень объектов оценивания </w:t>
      </w:r>
    </w:p>
    <w:tbl>
      <w:tblPr>
        <w:tblpPr w:leftFromText="180" w:rightFromText="180" w:bottomFromText="200" w:vertAnchor="text" w:horzAnchor="margin" w:tblpY="4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507"/>
        <w:gridCol w:w="1612"/>
      </w:tblGrid>
      <w:tr w:rsidR="000A1C67" w:rsidRPr="00677A15" w14:paraId="30682C01" w14:textId="77777777" w:rsidTr="00BF1B8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E570" w14:textId="5A466C7F" w:rsidR="000A1C67" w:rsidRPr="00677A15" w:rsidRDefault="000A1C67" w:rsidP="00677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A15">
              <w:rPr>
                <w:rFonts w:ascii="Times New Roman" w:hAnsi="Times New Roman"/>
                <w:b/>
                <w:bCs/>
                <w:sz w:val="24"/>
                <w:szCs w:val="24"/>
              </w:rPr>
              <w:t>Объекты оценивания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EDAE" w14:textId="77777777" w:rsidR="000A1C67" w:rsidRPr="00677A15" w:rsidRDefault="000A1C67" w:rsidP="00677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A15">
              <w:rPr>
                <w:rFonts w:ascii="Times New Roman" w:hAnsi="Times New Roman"/>
                <w:b/>
                <w:bCs/>
                <w:sz w:val="24"/>
                <w:szCs w:val="24"/>
              </w:rPr>
              <w:t>Тип задания;</w:t>
            </w:r>
          </w:p>
          <w:p w14:paraId="4299E695" w14:textId="77777777" w:rsidR="000A1C67" w:rsidRPr="00677A15" w:rsidRDefault="000A1C67" w:rsidP="00677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A15">
              <w:rPr>
                <w:rFonts w:ascii="Times New Roman" w:hAnsi="Times New Roman"/>
                <w:b/>
                <w:bCs/>
                <w:sz w:val="24"/>
                <w:szCs w:val="24"/>
              </w:rPr>
              <w:t>№ вопроса, билета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A8B7" w14:textId="77777777" w:rsidR="000A1C67" w:rsidRPr="00677A15" w:rsidRDefault="000A1C67" w:rsidP="00677A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A15">
              <w:rPr>
                <w:rFonts w:ascii="Times New Roman" w:hAnsi="Times New Roman"/>
                <w:b/>
                <w:bCs/>
                <w:sz w:val="24"/>
                <w:szCs w:val="24"/>
              </w:rPr>
              <w:t>Форма аттестации</w:t>
            </w:r>
          </w:p>
        </w:tc>
      </w:tr>
      <w:tr w:rsidR="000A1C67" w:rsidRPr="00677A15" w14:paraId="17511A26" w14:textId="77777777" w:rsidTr="000A1C6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ECB2" w14:textId="77777777" w:rsidR="000A1C67" w:rsidRPr="00677A15" w:rsidRDefault="000A1C67" w:rsidP="000A1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A15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18C12356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проводить инструктаж туристов на русском и иностранном языках; </w:t>
            </w:r>
          </w:p>
          <w:p w14:paraId="44755656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использовать приёмы эффективного общения и соблюдать культуру межличностных отношений; </w:t>
            </w:r>
          </w:p>
          <w:p w14:paraId="647DEEA4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организовывать движение группы по маршруту; </w:t>
            </w:r>
          </w:p>
          <w:p w14:paraId="4E38FBC5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эффективно принимать решения в сложных и экстремальных ситуациях; </w:t>
            </w:r>
          </w:p>
          <w:p w14:paraId="7B1F8782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организовывать досуг туристов; </w:t>
            </w:r>
          </w:p>
          <w:p w14:paraId="039E895B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использовать приёмы эффективного контроля качества предоставляемых услуг; </w:t>
            </w:r>
          </w:p>
          <w:p w14:paraId="740816BC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контролировать качество предоставляемых туристу услуг размещения и питания; </w:t>
            </w:r>
          </w:p>
          <w:p w14:paraId="755D30B7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проводить инструктаж по технике безопасности при проведении туристского мероприятия на русском и иностранном языках; </w:t>
            </w:r>
          </w:p>
          <w:p w14:paraId="1322D797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проводить инструктаж об общепринятых и специфических правилах поведения при посещении различных достопримечательностей; </w:t>
            </w:r>
          </w:p>
          <w:p w14:paraId="3AB5801E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оказывать первую медицинскую помощь; </w:t>
            </w:r>
          </w:p>
          <w:p w14:paraId="6000C495" w14:textId="77777777" w:rsidR="000A1C67" w:rsidRPr="00677A15" w:rsidRDefault="000A1C67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>обращаться за помощью в соответствующие службы при наступлении чрезвычайной ситуации.</w:t>
            </w:r>
          </w:p>
          <w:p w14:paraId="18825F20" w14:textId="77777777" w:rsidR="000A1C67" w:rsidRPr="00677A15" w:rsidRDefault="000A1C67" w:rsidP="000A1C67">
            <w:pPr>
              <w:suppressAutoHyphens/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A528" w14:textId="40039220" w:rsidR="00677A15" w:rsidRDefault="00677A15" w:rsidP="000A1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 № 2,3</w:t>
            </w:r>
          </w:p>
          <w:p w14:paraId="5C87FDAE" w14:textId="269EEAFD" w:rsidR="000A1C67" w:rsidRPr="00677A15" w:rsidRDefault="000A1C67" w:rsidP="000A1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15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  <w:r w:rsidRPr="00677A15">
              <w:rPr>
                <w:rFonts w:ascii="Times New Roman" w:hAnsi="Times New Roman"/>
                <w:sz w:val="24"/>
                <w:szCs w:val="24"/>
              </w:rPr>
              <w:br/>
              <w:t>№1-24</w:t>
            </w:r>
          </w:p>
          <w:p w14:paraId="681BD8BF" w14:textId="77777777" w:rsidR="000A1C67" w:rsidRPr="00677A15" w:rsidRDefault="000A1C67" w:rsidP="000A1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56FDBE" w14:textId="77777777" w:rsidR="000A1C67" w:rsidRPr="00677A15" w:rsidRDefault="000A1C67" w:rsidP="000A1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15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77A15" w:rsidRPr="00677A15" w14:paraId="403C2A4C" w14:textId="77777777" w:rsidTr="000A1C6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D928" w14:textId="10B283D7" w:rsidR="00677A15" w:rsidRPr="00677A15" w:rsidRDefault="00677A15" w:rsidP="00677A15">
            <w:pPr>
              <w:rPr>
                <w:rFonts w:ascii="Times New Roman" w:hAnsi="Times New Roman" w:cs="Times New Roman"/>
              </w:rPr>
            </w:pPr>
            <w:r w:rsidRPr="00677A15">
              <w:rPr>
                <w:rFonts w:ascii="Times New Roman" w:hAnsi="Times New Roman" w:cs="Times New Roman"/>
              </w:rPr>
              <w:lastRenderedPageBreak/>
              <w:t>знать:</w:t>
            </w:r>
          </w:p>
          <w:p w14:paraId="40EB9398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основы организации туристской деятельности; </w:t>
            </w:r>
          </w:p>
          <w:p w14:paraId="288A13AC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правила организации туристских поездок, экскурсий; </w:t>
            </w:r>
          </w:p>
          <w:p w14:paraId="54218513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>требования к организации и специфику спортивно-</w:t>
            </w:r>
            <w:proofErr w:type="spellStart"/>
            <w:r w:rsidRPr="00677A15">
              <w:t>туристких</w:t>
            </w:r>
            <w:proofErr w:type="spellEnd"/>
            <w:r w:rsidRPr="00677A15">
              <w:t xml:space="preserve"> походов различной категории сложности; </w:t>
            </w:r>
          </w:p>
          <w:p w14:paraId="24FB10B5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приёмы эффективного общения; </w:t>
            </w:r>
          </w:p>
          <w:p w14:paraId="4EBCAB52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правила проведения инструктажа туристской группы; </w:t>
            </w:r>
          </w:p>
          <w:p w14:paraId="37055224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правила техники безопасности при организации туристской поездки, экскурсии и туристского похода; </w:t>
            </w:r>
          </w:p>
          <w:p w14:paraId="622CF163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эффективные методы принятия решений </w:t>
            </w:r>
            <w:proofErr w:type="gramStart"/>
            <w:r w:rsidRPr="00677A15">
              <w:t>в сложный и экстремальных ситуациях</w:t>
            </w:r>
            <w:proofErr w:type="gramEnd"/>
            <w:r w:rsidRPr="00677A15">
              <w:t xml:space="preserve">; </w:t>
            </w:r>
          </w:p>
          <w:p w14:paraId="713559A6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основы анимационной деятельности; </w:t>
            </w:r>
          </w:p>
          <w:p w14:paraId="26BD2AB8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правила организации обслуживания туристов в гостиницах и туристских комплексах; </w:t>
            </w:r>
          </w:p>
          <w:p w14:paraId="421CA099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приёмы эффективного контроля качества предоставляемых туристу услуг; </w:t>
            </w:r>
          </w:p>
          <w:p w14:paraId="5F49D98F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по технике безопасности при организации туристских поездок и походов; </w:t>
            </w:r>
          </w:p>
          <w:p w14:paraId="2F2C23D5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 xml:space="preserve">правила поведения туристов на конкретном виде транспорта; </w:t>
            </w:r>
          </w:p>
          <w:p w14:paraId="4B6776E6" w14:textId="77777777" w:rsidR="00677A15" w:rsidRPr="00677A15" w:rsidRDefault="00677A15" w:rsidP="00677A15">
            <w:pPr>
              <w:pStyle w:val="a3"/>
              <w:numPr>
                <w:ilvl w:val="0"/>
                <w:numId w:val="9"/>
              </w:numPr>
              <w:ind w:left="0" w:firstLine="360"/>
            </w:pPr>
            <w:r w:rsidRPr="00677A15">
              <w:t>правила оказания первой медицинской помощи.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A7C3" w14:textId="77777777" w:rsidR="00677A15" w:rsidRDefault="00677A15" w:rsidP="00677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 № 2,3</w:t>
            </w:r>
          </w:p>
          <w:p w14:paraId="2B6BA5B4" w14:textId="77777777" w:rsidR="00677A15" w:rsidRPr="00677A15" w:rsidRDefault="00677A15" w:rsidP="00677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15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  <w:r w:rsidRPr="00677A15">
              <w:rPr>
                <w:rFonts w:ascii="Times New Roman" w:hAnsi="Times New Roman"/>
                <w:sz w:val="24"/>
                <w:szCs w:val="24"/>
              </w:rPr>
              <w:br/>
              <w:t>№1-24</w:t>
            </w:r>
          </w:p>
          <w:p w14:paraId="5B492B32" w14:textId="59D639E3" w:rsidR="00677A15" w:rsidRPr="00677A15" w:rsidRDefault="00677A15" w:rsidP="00677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B0E9C" w14:textId="77777777" w:rsidR="00677A15" w:rsidRPr="00677A15" w:rsidRDefault="00677A15" w:rsidP="00677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2F8537" w14:textId="77777777" w:rsidR="000A1C67" w:rsidRPr="00677A15" w:rsidRDefault="000A1C67" w:rsidP="000A1C67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16867E" w14:textId="77777777" w:rsidR="000A1C67" w:rsidRPr="00677A15" w:rsidRDefault="00C83F03" w:rsidP="000A1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A15">
        <w:rPr>
          <w:rFonts w:ascii="Times New Roman" w:hAnsi="Times New Roman" w:cs="Times New Roman"/>
          <w:b/>
          <w:sz w:val="24"/>
          <w:szCs w:val="24"/>
        </w:rPr>
        <w:t>4.</w:t>
      </w:r>
      <w:r w:rsidR="000A1C67" w:rsidRPr="00677A15">
        <w:rPr>
          <w:rFonts w:ascii="Times New Roman" w:hAnsi="Times New Roman" w:cs="Times New Roman"/>
          <w:b/>
          <w:sz w:val="24"/>
          <w:szCs w:val="24"/>
        </w:rPr>
        <w:t xml:space="preserve">3. Контрольные задания </w:t>
      </w:r>
    </w:p>
    <w:p w14:paraId="24325EC0" w14:textId="77777777" w:rsidR="000A1C67" w:rsidRPr="00677A15" w:rsidRDefault="000A1C67" w:rsidP="000A1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A15">
        <w:rPr>
          <w:rFonts w:ascii="Times New Roman" w:hAnsi="Times New Roman" w:cs="Times New Roman"/>
          <w:b/>
          <w:sz w:val="24"/>
          <w:szCs w:val="24"/>
        </w:rPr>
        <w:t>Задания для допуска к промежуточной аттестации:</w:t>
      </w:r>
    </w:p>
    <w:p w14:paraId="3B69B076" w14:textId="77777777" w:rsidR="000A1C67" w:rsidRPr="00677A15" w:rsidRDefault="000A1C67" w:rsidP="000A1C67">
      <w:pPr>
        <w:numPr>
          <w:ilvl w:val="0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7A1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Практическая работа №2 «Разработка программы гостиничной анимации». </w:t>
      </w:r>
    </w:p>
    <w:p w14:paraId="60A367FF" w14:textId="77777777" w:rsidR="000A1C67" w:rsidRPr="00677A15" w:rsidRDefault="00ED7C6B" w:rsidP="000A1C67">
      <w:pPr>
        <w:numPr>
          <w:ilvl w:val="0"/>
          <w:numId w:val="4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7A1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Практическая работа №3</w:t>
      </w:r>
      <w:r w:rsidR="000A1C67" w:rsidRPr="00677A1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«Подбор анимационной программы с учетом мотива путешествия туристов». </w:t>
      </w:r>
    </w:p>
    <w:p w14:paraId="77D98643" w14:textId="77777777" w:rsidR="00C83F03" w:rsidRPr="00677A15" w:rsidRDefault="00C83F03" w:rsidP="00C83F03">
      <w:pPr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F00B65E" w14:textId="77777777" w:rsidR="000A1C67" w:rsidRPr="00677A15" w:rsidRDefault="000A1C67" w:rsidP="000A1C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A15">
        <w:rPr>
          <w:rFonts w:ascii="Times New Roman" w:hAnsi="Times New Roman" w:cs="Times New Roman"/>
          <w:b/>
          <w:sz w:val="24"/>
          <w:szCs w:val="24"/>
        </w:rPr>
        <w:t>Вопросы для дифференцированного зачета:</w:t>
      </w:r>
    </w:p>
    <w:p w14:paraId="09612212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Определение понятий «досуг», «рекреация», «отдых», «туристский досуг</w:t>
      </w:r>
      <w:proofErr w:type="gramStart"/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»,  «</w:t>
      </w:r>
      <w:proofErr w:type="gramEnd"/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культурно-досуговая деятельность».</w:t>
      </w:r>
    </w:p>
    <w:p w14:paraId="6E64D1FF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Функции и особенности организации досуга.</w:t>
      </w:r>
    </w:p>
    <w:p w14:paraId="2CD90C17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Разновидности досуга и классификации досуговой деятельности.</w:t>
      </w:r>
    </w:p>
    <w:p w14:paraId="1DB189ED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Классификация предприятий досуга.</w:t>
      </w:r>
    </w:p>
    <w:p w14:paraId="3F050C15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 xml:space="preserve">Сущность анимации в туризме и гостеприимстве. </w:t>
      </w:r>
    </w:p>
    <w:p w14:paraId="3FAD6A4E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 xml:space="preserve">Функции туристской анимации. </w:t>
      </w:r>
    </w:p>
    <w:p w14:paraId="7AD402A8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Виды анимационной деятельности.</w:t>
      </w:r>
    </w:p>
    <w:p w14:paraId="3276DC72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Организация анимационной деятельности в туризме и гостеприимстве за рубежом и в России</w:t>
      </w:r>
    </w:p>
    <w:p w14:paraId="14F3CD2B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Этапы подготовки и проведения анимационной программы.</w:t>
      </w:r>
    </w:p>
    <w:p w14:paraId="6812B699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Понятие и функции анимационного менеджмента.</w:t>
      </w:r>
    </w:p>
    <w:p w14:paraId="30F3EC77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Классификация туристов.  </w:t>
      </w:r>
    </w:p>
    <w:p w14:paraId="18C365C1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Выявление потребностей туриста.</w:t>
      </w:r>
    </w:p>
    <w:p w14:paraId="1B234C65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Спортивные и спортивно-оздоровительные программы.</w:t>
      </w:r>
    </w:p>
    <w:p w14:paraId="343689C5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Спортивно-развлекательные программы и зрелищно-развлекательные программы.</w:t>
      </w:r>
    </w:p>
    <w:p w14:paraId="2B50248F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Приключенческо-игровые программы и познавательные программы.</w:t>
      </w:r>
    </w:p>
    <w:p w14:paraId="3C973B32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Спортивно-познавательные программы.</w:t>
      </w:r>
    </w:p>
    <w:p w14:paraId="10C6BE51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Культурно-познавательные программы.</w:t>
      </w:r>
    </w:p>
    <w:p w14:paraId="337FD20A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Экскурсионные программы.</w:t>
      </w:r>
    </w:p>
    <w:p w14:paraId="49A98E57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Обучающие программы.</w:t>
      </w:r>
    </w:p>
    <w:p w14:paraId="08C68F1A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Любительские и творческо-трудовые программы.</w:t>
      </w:r>
    </w:p>
    <w:p w14:paraId="446C96B6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Комплексные программы, комбинированные из однородных программ.</w:t>
      </w:r>
    </w:p>
    <w:p w14:paraId="14DE9BC9" w14:textId="77777777" w:rsidR="000A1C67" w:rsidRPr="00677A15" w:rsidRDefault="000A1C67" w:rsidP="000A1C67">
      <w:pPr>
        <w:numPr>
          <w:ilvl w:val="0"/>
          <w:numId w:val="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Cs/>
          <w:sz w:val="24"/>
          <w:szCs w:val="24"/>
        </w:rPr>
        <w:t>Драматургия анимационных программ.</w:t>
      </w:r>
    </w:p>
    <w:p w14:paraId="3B0B356D" w14:textId="77777777" w:rsidR="000A1C67" w:rsidRPr="00677A15" w:rsidRDefault="000A1C67" w:rsidP="000A1C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A15">
        <w:rPr>
          <w:rFonts w:ascii="Times New Roman" w:eastAsia="Calibri" w:hAnsi="Times New Roman" w:cs="Times New Roman"/>
          <w:bCs/>
          <w:sz w:val="24"/>
          <w:szCs w:val="24"/>
        </w:rPr>
        <w:t>Реклама анимационных программ.</w:t>
      </w:r>
    </w:p>
    <w:p w14:paraId="380D7469" w14:textId="77777777" w:rsidR="000A1C67" w:rsidRPr="00677A15" w:rsidRDefault="000A1C67" w:rsidP="000A1C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A15">
        <w:rPr>
          <w:rFonts w:ascii="Times New Roman" w:eastAsia="Calibri" w:hAnsi="Times New Roman" w:cs="Times New Roman"/>
          <w:bCs/>
          <w:sz w:val="24"/>
          <w:szCs w:val="24"/>
        </w:rPr>
        <w:t>Организация работы анимационной службы.</w:t>
      </w:r>
    </w:p>
    <w:p w14:paraId="7737A381" w14:textId="77777777" w:rsidR="000A1C67" w:rsidRPr="00677A15" w:rsidRDefault="000A1C67" w:rsidP="000A1C6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C887105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1</w:t>
      </w:r>
    </w:p>
    <w:p w14:paraId="096488B0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1. Организация работы анимационной службы.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 Спортивные и спортивно-оздоровительные программы.</w:t>
      </w:r>
    </w:p>
    <w:p w14:paraId="70DC806E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</w:pPr>
    </w:p>
    <w:p w14:paraId="5637FA84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2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1. Реклама анимационных программ.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 Спортивно-развлекательные программы и зрелищно-развлекательные программы.</w:t>
      </w:r>
      <w:r w:rsidRPr="00677A15"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  <w:br/>
      </w:r>
    </w:p>
    <w:p w14:paraId="3C926BDA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3</w:t>
      </w:r>
    </w:p>
    <w:p w14:paraId="58405220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1. Понятие и функции анимационного менеджмента.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 Приключенческо-игровые программы и познавательные программы.</w:t>
      </w:r>
    </w:p>
    <w:p w14:paraId="369B7DDA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0637E113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4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1. Этапы подготовки и проведения анимационной программы.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 Спортивно-познавательные программы.</w:t>
      </w:r>
      <w:r w:rsidRPr="00677A15"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  <w:br/>
      </w:r>
    </w:p>
    <w:p w14:paraId="28C25751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5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1. Функции и особенности организации досуга.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 Культурно-познавательные программы.</w:t>
      </w:r>
    </w:p>
    <w:p w14:paraId="429C87DB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</w:pPr>
    </w:p>
    <w:p w14:paraId="0A14B6B3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6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 xml:space="preserve">1. Функции туристской анимации. 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 Экскурсионные программы.</w:t>
      </w:r>
    </w:p>
    <w:p w14:paraId="57B1B835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</w:pPr>
    </w:p>
    <w:p w14:paraId="57F4B885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7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1. Виды анимационной деятельности.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</w:t>
      </w:r>
      <w:r w:rsidRPr="00677A15">
        <w:rPr>
          <w:sz w:val="24"/>
          <w:szCs w:val="24"/>
        </w:rPr>
        <w:t xml:space="preserve"> 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Обучающие программы.</w:t>
      </w:r>
    </w:p>
    <w:p w14:paraId="6257BC67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</w:pPr>
    </w:p>
    <w:p w14:paraId="5AE39F72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8</w:t>
      </w:r>
    </w:p>
    <w:p w14:paraId="6968C50F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1. Организация анимационной деятельности в туризме и гостеприимстве за рубежом и в России</w:t>
      </w:r>
    </w:p>
    <w:p w14:paraId="735CB8D2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2. Любительские и творческо-трудовые программы.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</w:r>
    </w:p>
    <w:p w14:paraId="472B5177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9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1. Определение понятий «досуг», «рекреация», «отдых», «туристский досуг</w:t>
      </w:r>
      <w:proofErr w:type="gramStart"/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»,  «</w:t>
      </w:r>
      <w:proofErr w:type="gramEnd"/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культурно-досуговая деятельность».</w:t>
      </w:r>
    </w:p>
    <w:p w14:paraId="63E121C3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</w:pP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2. Комплексные программы, комбинированные из однородных программ.</w:t>
      </w:r>
      <w:r w:rsidRPr="00677A15"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  <w:br/>
      </w:r>
    </w:p>
    <w:p w14:paraId="4ED92662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lastRenderedPageBreak/>
        <w:t>Билет 10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1. Разновидности досуга и классификации досуговой деятельности.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 Сущность анимации в туризме и гостеприимстве.</w:t>
      </w:r>
    </w:p>
    <w:p w14:paraId="7BA250B2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</w:pPr>
    </w:p>
    <w:p w14:paraId="1CFEA75D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11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1. Выявление потребностей туриста.</w:t>
      </w:r>
    </w:p>
    <w:p w14:paraId="7067676F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2. Классификация предприятий досуга.</w:t>
      </w:r>
    </w:p>
    <w:p w14:paraId="49F8068F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en-US"/>
        </w:rPr>
      </w:pPr>
    </w:p>
    <w:p w14:paraId="4B2071E4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b/>
          <w:sz w:val="24"/>
          <w:szCs w:val="24"/>
          <w:lang w:eastAsia="en-US"/>
        </w:rPr>
        <w:t>Билет 12</w:t>
      </w:r>
    </w:p>
    <w:p w14:paraId="36BE1EC8" w14:textId="77777777" w:rsidR="000A1C67" w:rsidRPr="00677A15" w:rsidRDefault="000A1C67" w:rsidP="000A1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t>1. Драматургия анимационных программ.</w:t>
      </w:r>
      <w:r w:rsidRPr="00677A15">
        <w:rPr>
          <w:rFonts w:ascii="Times New Roman" w:eastAsia="Times New Roman" w:hAnsi="Times New Roman"/>
          <w:sz w:val="24"/>
          <w:szCs w:val="24"/>
          <w:lang w:eastAsia="en-US"/>
        </w:rPr>
        <w:br/>
        <w:t>2. Классификация туристов.</w:t>
      </w:r>
    </w:p>
    <w:p w14:paraId="36AFA829" w14:textId="77777777" w:rsidR="000A1C67" w:rsidRPr="00677A15" w:rsidRDefault="000A1C67" w:rsidP="000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D30E01" w14:textId="77777777" w:rsidR="000A1C67" w:rsidRPr="00677A15" w:rsidRDefault="00C83F03" w:rsidP="000A1C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4.</w:t>
      </w:r>
      <w:r w:rsidR="000A1C67" w:rsidRPr="00677A1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4. Описание показателей и критериев оценивания, описание шкал оценивания</w:t>
      </w:r>
    </w:p>
    <w:p w14:paraId="3ACCFF6D" w14:textId="77777777" w:rsidR="000A1C67" w:rsidRPr="00677A15" w:rsidRDefault="000A1C67" w:rsidP="000A1C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677A1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Критерии оценки устного ответа на дифференцированном зачете</w:t>
      </w:r>
      <w:r w:rsidR="00C83F03" w:rsidRPr="00677A1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:</w:t>
      </w:r>
    </w:p>
    <w:tbl>
      <w:tblPr>
        <w:tblW w:w="96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74"/>
        <w:gridCol w:w="6729"/>
      </w:tblGrid>
      <w:tr w:rsidR="000A1C67" w:rsidRPr="000A1C67" w14:paraId="07C40CFB" w14:textId="77777777" w:rsidTr="00BF1B8A"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FC1E0" w14:textId="77777777" w:rsidR="000A1C67" w:rsidRPr="000A1C67" w:rsidRDefault="000A1C67" w:rsidP="000A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Оценка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6DA0F2" w14:textId="77777777" w:rsidR="000A1C67" w:rsidRPr="000A1C67" w:rsidRDefault="00C83F03" w:rsidP="000A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Критерии оценивания</w:t>
            </w:r>
          </w:p>
        </w:tc>
      </w:tr>
      <w:tr w:rsidR="000A1C67" w:rsidRPr="000A1C67" w14:paraId="5C44445E" w14:textId="77777777" w:rsidTr="00BF1B8A"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29AFB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Отлично (5)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703F96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 вопросы даны исчерпывающие ответы, проиллюстрированные наглядными примерами там, где это необходимо. Ответы изложены грамотным научным языком, все термины употреблены корректно, все понятия раскрыты верно.</w:t>
            </w:r>
          </w:p>
        </w:tc>
      </w:tr>
      <w:tr w:rsidR="000A1C67" w:rsidRPr="000A1C67" w14:paraId="43AA3B8B" w14:textId="77777777" w:rsidTr="00BF1B8A"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FB30C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Хорошо (4)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84B897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 вопросы даны в целом верные ответы, но с отдельными неточностями, не носящими принципиального характера. Не все термины употреблены правильно, присутствуют отдельные некорректные утверждения и грамматические / стилистические погрешности изложения. Ответы не проиллюстрированы примерами в должной мере.</w:t>
            </w:r>
          </w:p>
        </w:tc>
      </w:tr>
      <w:tr w:rsidR="000A1C67" w:rsidRPr="000A1C67" w14:paraId="44C37B00" w14:textId="77777777" w:rsidTr="00BF1B8A"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B104B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Удовлетворительно (3)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6D146B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Ответы на вопросы носят фрагментарный характер, верные выводы перемежаются с неверными. Упущены содержательные блоки, необходимые для полного раскрытия темы. Студент в целом ориентируется в тематике учебного курса, но испытывает проблемы с раскрытием конкретных вопросов.</w:t>
            </w:r>
          </w:p>
          <w:p w14:paraId="3EB51A6C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0A1C67" w:rsidRPr="000A1C67" w14:paraId="37822AC5" w14:textId="77777777" w:rsidTr="00BF1B8A"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5279B5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Неудовлетворительно (2)</w:t>
            </w: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13CBE6" w14:textId="77777777" w:rsidR="000A1C67" w:rsidRPr="000A1C67" w:rsidRDefault="000A1C67" w:rsidP="000A1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A1C6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Ответы на вопросы отсутствуют либо не соответствуют содержанию вопросов. Ключевые для учебного курса понятия, содержащиеся в вопросах, трактуются ошибочно.</w:t>
            </w:r>
          </w:p>
        </w:tc>
      </w:tr>
    </w:tbl>
    <w:p w14:paraId="17AF96D8" w14:textId="77777777"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p w14:paraId="463A96B0" w14:textId="77777777" w:rsidR="00124EB2" w:rsidRPr="00124EB2" w:rsidRDefault="00124EB2" w:rsidP="00124EB2">
      <w:pPr>
        <w:ind w:firstLine="567"/>
        <w:rPr>
          <w:rFonts w:ascii="Times New Roman" w:hAnsi="Times New Roman" w:cs="Times New Roman"/>
        </w:rPr>
      </w:pPr>
    </w:p>
    <w:p w14:paraId="50B3BCF2" w14:textId="77777777" w:rsidR="008C4254" w:rsidRPr="00124EB2" w:rsidRDefault="008C4254" w:rsidP="000040E4">
      <w:pPr>
        <w:rPr>
          <w:rFonts w:ascii="Times New Roman" w:hAnsi="Times New Roman" w:cs="Times New Roman"/>
        </w:rPr>
      </w:pPr>
    </w:p>
    <w:sectPr w:rsidR="008C4254" w:rsidRPr="00124EB2" w:rsidSect="00C0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EA953" w14:textId="77777777" w:rsidR="00B03204" w:rsidRDefault="00B03204">
      <w:pPr>
        <w:spacing w:after="0" w:line="240" w:lineRule="auto"/>
      </w:pPr>
      <w:r>
        <w:separator/>
      </w:r>
    </w:p>
  </w:endnote>
  <w:endnote w:type="continuationSeparator" w:id="0">
    <w:p w14:paraId="276C64AD" w14:textId="77777777" w:rsidR="00B03204" w:rsidRDefault="00B0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18D1F" w14:textId="77777777" w:rsidR="00C0202B" w:rsidRDefault="00856821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4FD5A0" w14:textId="77777777" w:rsidR="00C0202B" w:rsidRDefault="00C0202B" w:rsidP="008518D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EBC81" w14:textId="77777777" w:rsidR="00C0202B" w:rsidRDefault="00856821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7C6B">
      <w:rPr>
        <w:rStyle w:val="a7"/>
        <w:noProof/>
      </w:rPr>
      <w:t>6</w:t>
    </w:r>
    <w:r>
      <w:rPr>
        <w:rStyle w:val="a7"/>
      </w:rPr>
      <w:fldChar w:fldCharType="end"/>
    </w:r>
  </w:p>
  <w:p w14:paraId="2EE2906F" w14:textId="77777777" w:rsidR="00C0202B" w:rsidRDefault="00C0202B" w:rsidP="008518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12296" w14:textId="77777777" w:rsidR="00B03204" w:rsidRDefault="00B03204">
      <w:pPr>
        <w:spacing w:after="0" w:line="240" w:lineRule="auto"/>
      </w:pPr>
      <w:r>
        <w:separator/>
      </w:r>
    </w:p>
  </w:footnote>
  <w:footnote w:type="continuationSeparator" w:id="0">
    <w:p w14:paraId="4ED772C2" w14:textId="77777777" w:rsidR="00B03204" w:rsidRDefault="00B03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F47C9"/>
    <w:multiLevelType w:val="hybridMultilevel"/>
    <w:tmpl w:val="D39E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73579"/>
    <w:multiLevelType w:val="hybridMultilevel"/>
    <w:tmpl w:val="2FAE6B02"/>
    <w:lvl w:ilvl="0" w:tplc="15DABBE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67E244E"/>
    <w:multiLevelType w:val="hybridMultilevel"/>
    <w:tmpl w:val="F5985CF2"/>
    <w:lvl w:ilvl="0" w:tplc="15DAB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B5FEE"/>
    <w:multiLevelType w:val="hybridMultilevel"/>
    <w:tmpl w:val="0816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B1B88"/>
    <w:multiLevelType w:val="hybridMultilevel"/>
    <w:tmpl w:val="B5E6C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52B5B"/>
    <w:multiLevelType w:val="hybridMultilevel"/>
    <w:tmpl w:val="025A7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25DEB"/>
    <w:multiLevelType w:val="hybridMultilevel"/>
    <w:tmpl w:val="79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06246"/>
    <w:multiLevelType w:val="hybridMultilevel"/>
    <w:tmpl w:val="D9F63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B2"/>
    <w:rsid w:val="000040E4"/>
    <w:rsid w:val="0006562B"/>
    <w:rsid w:val="00071DFA"/>
    <w:rsid w:val="000A1C67"/>
    <w:rsid w:val="000B32F2"/>
    <w:rsid w:val="00116B87"/>
    <w:rsid w:val="00124EB2"/>
    <w:rsid w:val="001A1911"/>
    <w:rsid w:val="00214E87"/>
    <w:rsid w:val="00281112"/>
    <w:rsid w:val="0028410A"/>
    <w:rsid w:val="00340B9E"/>
    <w:rsid w:val="00431455"/>
    <w:rsid w:val="00546905"/>
    <w:rsid w:val="005A2B7C"/>
    <w:rsid w:val="005F32F8"/>
    <w:rsid w:val="00647EF2"/>
    <w:rsid w:val="00677A15"/>
    <w:rsid w:val="00735BB1"/>
    <w:rsid w:val="007F6AA9"/>
    <w:rsid w:val="00845CAE"/>
    <w:rsid w:val="00856821"/>
    <w:rsid w:val="008C4254"/>
    <w:rsid w:val="00913C6B"/>
    <w:rsid w:val="00917106"/>
    <w:rsid w:val="009317A4"/>
    <w:rsid w:val="00A06FFE"/>
    <w:rsid w:val="00A62767"/>
    <w:rsid w:val="00AA6ABB"/>
    <w:rsid w:val="00B03204"/>
    <w:rsid w:val="00B15CBD"/>
    <w:rsid w:val="00BA1D72"/>
    <w:rsid w:val="00C0202B"/>
    <w:rsid w:val="00C83F03"/>
    <w:rsid w:val="00CD7F3A"/>
    <w:rsid w:val="00CE6DDD"/>
    <w:rsid w:val="00CF32A2"/>
    <w:rsid w:val="00D05BE3"/>
    <w:rsid w:val="00D354EE"/>
    <w:rsid w:val="00DA03BB"/>
    <w:rsid w:val="00DB2008"/>
    <w:rsid w:val="00E200FA"/>
    <w:rsid w:val="00E97DA4"/>
    <w:rsid w:val="00ED7C6B"/>
    <w:rsid w:val="00F337AB"/>
    <w:rsid w:val="00F63DFE"/>
    <w:rsid w:val="00FA1658"/>
    <w:rsid w:val="00FC4CBF"/>
    <w:rsid w:val="00F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30DD"/>
  <w15:docId w15:val="{BC4A2069-C951-425C-85F9-E928217F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124EB2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124EB2"/>
  </w:style>
  <w:style w:type="character" w:styleId="a8">
    <w:name w:val="Unresolved Mention"/>
    <w:basedOn w:val="a0"/>
    <w:uiPriority w:val="99"/>
    <w:semiHidden/>
    <w:unhideWhenUsed/>
    <w:rsid w:val="00DA0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4</cp:revision>
  <dcterms:created xsi:type="dcterms:W3CDTF">2026-05-22T06:02:00Z</dcterms:created>
  <dcterms:modified xsi:type="dcterms:W3CDTF">2026-06-24T12:26:00Z</dcterms:modified>
</cp:coreProperties>
</file>