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-461008</wp:posOffset>
            </wp:positionH>
            <wp:positionV relativeFrom="paragraph">
              <wp:posOffset>-148588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тел./факс (8-814 -2)70-22-73, 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 </w:t>
      </w:r>
      <w:r w:rsidR="007E361C" w:rsidRPr="007E361C">
        <w:rPr>
          <w:b/>
          <w:lang w:val="en-US"/>
        </w:rPr>
        <w:t>main</w:t>
      </w:r>
      <w:r w:rsidR="007E361C" w:rsidRPr="007E361C">
        <w:rPr>
          <w:b/>
        </w:rPr>
        <w:t>@koopteh.10.ru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9B02BF" w:rsidRDefault="00DD4F3A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-152397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2BF" w:rsidRDefault="009B02B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B02BF" w:rsidRDefault="009B02B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9B02BF" w:rsidRDefault="00DD4F3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ОП.05 ИНФОРМАЦИОННЫЕ И КОММУНИКАЦИОННЫЕ ТЕХНОЛОГИИ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DD4F3A">
      <w:pPr>
        <w:pStyle w:val="10"/>
        <w:jc w:val="center"/>
        <w:rPr>
          <w:color w:val="000000"/>
        </w:rPr>
      </w:pPr>
      <w:r>
        <w:rPr>
          <w:color w:val="000000"/>
        </w:rPr>
        <w:t>46.02.01 Документационное обеспечение управления и архивоведение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  <w:jc w:val="center"/>
      </w:pPr>
    </w:p>
    <w:p w:rsidR="009B02BF" w:rsidRDefault="009B02BF">
      <w:pPr>
        <w:pStyle w:val="10"/>
        <w:widowControl w:val="0"/>
      </w:pPr>
    </w:p>
    <w:p w:rsidR="009B02BF" w:rsidRDefault="009B02BF">
      <w:pPr>
        <w:pStyle w:val="10"/>
        <w:widowControl w:val="0"/>
        <w:jc w:val="center"/>
      </w:pPr>
    </w:p>
    <w:p w:rsidR="009B02BF" w:rsidRDefault="00DD4F3A">
      <w:pPr>
        <w:pStyle w:val="10"/>
        <w:jc w:val="center"/>
      </w:pPr>
      <w:r>
        <w:t>г. Петрозаводск, 2026 г.</w:t>
      </w:r>
    </w:p>
    <w:p w:rsidR="009B02BF" w:rsidRDefault="00DD4F3A">
      <w:pPr>
        <w:pStyle w:val="10"/>
      </w:pPr>
      <w:r>
        <w:br w:type="page"/>
      </w:r>
    </w:p>
    <w:p w:rsidR="009B02BF" w:rsidRDefault="00DD4F3A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 xml:space="preserve">Рабочая программа (далее – программа) дисциплины «Информационные и коммуникационные технологии»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color w:val="000000"/>
        </w:rPr>
        <w:t>46.02.01 Документационное обеспечение управления и архивоведение.</w:t>
      </w: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9B02BF" w:rsidRDefault="00DD4F3A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B02BF" w:rsidRDefault="00DD4F3A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B02BF" w:rsidRDefault="009B02B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B02BF" w:rsidRDefault="009B02BF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DD4F3A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9B02BF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9B02BF" w:rsidRDefault="00DD4F3A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ИНФОРМАЦИОННЫЕ И КОММУНИКАЦИОННЫЕ ТЕХНОЛОГИИ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профессиональной образовательной программы:</w:t>
      </w:r>
    </w:p>
    <w:p w:rsidR="009B02BF" w:rsidRDefault="00DD4F3A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Дисциплина «Информационные и коммуникационные технологии»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1.2 Цели и задачи дисциплины – требования к результатам освоения дисциплины: </w:t>
      </w: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tbl>
      <w:tblPr>
        <w:tblStyle w:val="ab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4394"/>
        <w:gridCol w:w="4360"/>
      </w:tblGrid>
      <w:tr w:rsidR="007E361C" w:rsidTr="007E361C">
        <w:tc>
          <w:tcPr>
            <w:tcW w:w="1560" w:type="dxa"/>
          </w:tcPr>
          <w:p w:rsidR="007E361C" w:rsidRDefault="007E361C" w:rsidP="007E361C">
            <w:pPr>
              <w:pStyle w:val="10"/>
            </w:pPr>
            <w:r>
              <w:t>Код</w:t>
            </w:r>
          </w:p>
          <w:p w:rsidR="007E361C" w:rsidRDefault="007E361C" w:rsidP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t>ПК, ОК</w:t>
            </w:r>
          </w:p>
        </w:tc>
        <w:tc>
          <w:tcPr>
            <w:tcW w:w="4394" w:type="dxa"/>
          </w:tcPr>
          <w:p w:rsidR="007E361C" w:rsidRDefault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t>Умения</w:t>
            </w:r>
          </w:p>
        </w:tc>
        <w:tc>
          <w:tcPr>
            <w:tcW w:w="4360" w:type="dxa"/>
          </w:tcPr>
          <w:p w:rsidR="007E361C" w:rsidRDefault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t>Знания</w:t>
            </w:r>
          </w:p>
        </w:tc>
      </w:tr>
      <w:tr w:rsidR="007E361C" w:rsidTr="007E361C">
        <w:tc>
          <w:tcPr>
            <w:tcW w:w="1560" w:type="dxa"/>
          </w:tcPr>
          <w:p w:rsidR="007E361C" w:rsidRDefault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t>ОК 01, 02, ПК 1.1, ПК 1.3, ПК 1.4, ПК 1.6, ПК 1.7</w:t>
            </w:r>
          </w:p>
        </w:tc>
        <w:tc>
          <w:tcPr>
            <w:tcW w:w="4394" w:type="dxa"/>
          </w:tcPr>
          <w:p w:rsidR="007E361C" w:rsidRDefault="007E361C" w:rsidP="007E361C">
            <w:pPr>
              <w:pStyle w:val="10"/>
              <w:jc w:val="both"/>
            </w:pPr>
            <w:r>
              <w:t xml:space="preserve">Распознавать задачу и/или проблему в профессиональном и/или социальном контексте;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анализировать задачу и/или проблему и выделять её составные части;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определять этапы решения задачи;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выявлять и эффективно искать информацию, необходимую для решения задачи и/или проблемы;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владеть актуальными методами работы в профессиональной и смежных сферах;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реализовывать составленный план;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определять задачи для поиска информации; определять необходимые источники информации; структурировать получаемую информацию;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 использовать современное программное обеспечение; </w:t>
            </w:r>
          </w:p>
          <w:p w:rsidR="007E361C" w:rsidRDefault="007E361C" w:rsidP="007E361C">
            <w:pPr>
              <w:pStyle w:val="10"/>
              <w:jc w:val="both"/>
            </w:pPr>
            <w:r>
              <w:t xml:space="preserve">использовать различные цифровые средства для решения профессиональных задач. </w:t>
            </w:r>
          </w:p>
          <w:p w:rsidR="007E361C" w:rsidRDefault="007E361C" w:rsidP="007E36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73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средства информационных и коммуникационных технологий для получения и передачи информации;</w:t>
            </w:r>
          </w:p>
          <w:p w:rsidR="007E361C" w:rsidRDefault="007E361C" w:rsidP="007E36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73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вести и использовать в работе базу контактов организации; устанавливать и поддерживать коммуникации в процессе делового общения с помощью </w:t>
            </w:r>
            <w:r>
              <w:rPr>
                <w:color w:val="000000"/>
              </w:rPr>
              <w:lastRenderedPageBreak/>
              <w:t>средств информационных и коммуникационных технологий; обеспечивать информационную безопасность деятельности организации. обеспечивать информационную безопасность деятельности организации;</w:t>
            </w:r>
          </w:p>
          <w:p w:rsidR="007E361C" w:rsidRDefault="007E361C" w:rsidP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применять в работе средства информационных и коммуникационных технологий. Использовать средства информационных и коммуникационных технологий для обеспечения взаимодействия с руководителем во время его деловой поездки. Осуществлять сбор, обработку информации, систематизацию получаемых и передаваемых данных;</w:t>
            </w:r>
          </w:p>
          <w:p w:rsidR="007E361C" w:rsidRDefault="007E361C" w:rsidP="007E36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73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применять информационно-коммуникационные технологии. Применять информационно-коммуникационные технологии</w:t>
            </w:r>
            <w:r>
              <w:rPr>
                <w:strike/>
                <w:color w:val="000000"/>
              </w:rPr>
              <w:t>;</w:t>
            </w:r>
            <w:r>
              <w:rPr>
                <w:color w:val="000000"/>
              </w:rPr>
              <w:t> </w:t>
            </w:r>
          </w:p>
          <w:p w:rsidR="007E361C" w:rsidRDefault="007E361C" w:rsidP="007E36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73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сканировать, копировать и конвертировать документы в различные форматы.</w:t>
            </w:r>
          </w:p>
          <w:p w:rsidR="007E361C" w:rsidRPr="007E361C" w:rsidRDefault="007E361C" w:rsidP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4360" w:type="dxa"/>
          </w:tcPr>
          <w:p w:rsidR="007E361C" w:rsidRDefault="007E361C" w:rsidP="007E361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73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структуру плана для решения задач; номенклатура информационных источников, применяемых в профессиональной деятельности; приемы структурирования информации;  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 нормативные правовые акты Российской Федерации в сфере информационных и коммуникационных технологий; требования охраны труда. Методы обработки и защиты информации с применением средств информационных и коммуникационных технологий; Современные информационные и коммуникационные технологии, применяемые в работе с документами.</w:t>
            </w:r>
          </w:p>
          <w:p w:rsidR="007E361C" w:rsidRPr="007E361C" w:rsidRDefault="007E361C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</w:p>
        </w:tc>
      </w:tr>
    </w:tbl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7E361C" w:rsidRP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E361C" w:rsidRDefault="007E361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 СТРУКТУРА И СОДЕРЖАНИЕ ДИСЦИПЛИНЫ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6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417"/>
      </w:tblGrid>
      <w:tr w:rsidR="009B02BF">
        <w:trPr>
          <w:cantSplit/>
          <w:trHeight w:val="460"/>
          <w:tblHeader/>
        </w:trPr>
        <w:tc>
          <w:tcPr>
            <w:tcW w:w="8046" w:type="dxa"/>
          </w:tcPr>
          <w:p w:rsidR="009B02BF" w:rsidRDefault="00DD4F3A">
            <w:pPr>
              <w:pStyle w:val="10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:rsidR="009B02BF" w:rsidRDefault="00DD4F3A">
            <w:pPr>
              <w:pStyle w:val="10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9B02BF">
        <w:trPr>
          <w:cantSplit/>
          <w:trHeight w:val="285"/>
          <w:tblHeader/>
        </w:trPr>
        <w:tc>
          <w:tcPr>
            <w:tcW w:w="8046" w:type="dxa"/>
          </w:tcPr>
          <w:p w:rsidR="009B02BF" w:rsidRDefault="00DD4F3A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:rsidR="009B02BF" w:rsidRDefault="00DD4F3A">
            <w:pPr>
              <w:pStyle w:val="10"/>
              <w:jc w:val="center"/>
            </w:pPr>
            <w:r>
              <w:t>70</w:t>
            </w:r>
          </w:p>
        </w:tc>
      </w:tr>
      <w:tr w:rsidR="009B02BF">
        <w:trPr>
          <w:cantSplit/>
          <w:tblHeader/>
        </w:trPr>
        <w:tc>
          <w:tcPr>
            <w:tcW w:w="8046" w:type="dxa"/>
          </w:tcPr>
          <w:p w:rsidR="009B02BF" w:rsidRDefault="00DD4F3A">
            <w:pPr>
              <w:pStyle w:val="10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:rsidR="009B02BF" w:rsidRDefault="00DD4F3A">
            <w:pPr>
              <w:pStyle w:val="10"/>
              <w:jc w:val="center"/>
            </w:pPr>
            <w:r>
              <w:t>60</w:t>
            </w:r>
          </w:p>
        </w:tc>
      </w:tr>
      <w:tr w:rsidR="009B02BF">
        <w:trPr>
          <w:cantSplit/>
          <w:tblHeader/>
        </w:trPr>
        <w:tc>
          <w:tcPr>
            <w:tcW w:w="9463" w:type="dxa"/>
            <w:gridSpan w:val="2"/>
            <w:vAlign w:val="center"/>
          </w:tcPr>
          <w:p w:rsidR="009B02BF" w:rsidRDefault="00DD4F3A">
            <w:pPr>
              <w:pStyle w:val="10"/>
            </w:pPr>
            <w:r>
              <w:t>в том числе:</w:t>
            </w:r>
          </w:p>
        </w:tc>
      </w:tr>
      <w:tr w:rsidR="009B02BF">
        <w:trPr>
          <w:cantSplit/>
          <w:tblHeader/>
        </w:trPr>
        <w:tc>
          <w:tcPr>
            <w:tcW w:w="8046" w:type="dxa"/>
          </w:tcPr>
          <w:p w:rsidR="009B02BF" w:rsidRDefault="00DD4F3A">
            <w:pPr>
              <w:pStyle w:val="10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:rsidR="009B02BF" w:rsidRDefault="00DD4F3A">
            <w:pPr>
              <w:pStyle w:val="10"/>
              <w:jc w:val="center"/>
            </w:pPr>
            <w:r>
              <w:t>40</w:t>
            </w:r>
          </w:p>
        </w:tc>
      </w:tr>
      <w:tr w:rsidR="009B02BF">
        <w:trPr>
          <w:cantSplit/>
          <w:tblHeader/>
        </w:trPr>
        <w:tc>
          <w:tcPr>
            <w:tcW w:w="8046" w:type="dxa"/>
          </w:tcPr>
          <w:p w:rsidR="009B02BF" w:rsidRDefault="00DD4F3A">
            <w:pPr>
              <w:pStyle w:val="10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9B02BF" w:rsidRDefault="00DD4F3A">
            <w:pPr>
              <w:pStyle w:val="10"/>
              <w:jc w:val="center"/>
            </w:pPr>
            <w:r>
              <w:t>20</w:t>
            </w:r>
          </w:p>
        </w:tc>
      </w:tr>
      <w:tr w:rsidR="009B02BF">
        <w:trPr>
          <w:cantSplit/>
          <w:tblHeader/>
        </w:trPr>
        <w:tc>
          <w:tcPr>
            <w:tcW w:w="8046" w:type="dxa"/>
          </w:tcPr>
          <w:p w:rsidR="009B02BF" w:rsidRDefault="00DD4F3A">
            <w:pPr>
              <w:pStyle w:val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B02BF" w:rsidRDefault="00DD4F3A">
            <w:pPr>
              <w:pStyle w:val="10"/>
              <w:jc w:val="center"/>
            </w:pPr>
            <w:r>
              <w:t>10</w:t>
            </w:r>
          </w:p>
        </w:tc>
      </w:tr>
      <w:tr w:rsidR="009B02BF">
        <w:trPr>
          <w:cantSplit/>
          <w:trHeight w:val="364"/>
          <w:tblHeader/>
        </w:trPr>
        <w:tc>
          <w:tcPr>
            <w:tcW w:w="9463" w:type="dxa"/>
            <w:gridSpan w:val="2"/>
          </w:tcPr>
          <w:p w:rsidR="009B02BF" w:rsidRDefault="00DD4F3A">
            <w:pPr>
              <w:pStyle w:val="10"/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B02BF">
          <w:headerReference w:type="default" r:id="rId9"/>
          <w:footerReference w:type="even" r:id="rId10"/>
          <w:footerReference w:type="default" r:id="rId11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9B02BF" w:rsidRDefault="00DD4F3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</w:rPr>
        <w:lastRenderedPageBreak/>
        <w:t xml:space="preserve">2.2 Тематический план и содержание дисциплины </w:t>
      </w:r>
      <w:r>
        <w:rPr>
          <w:b/>
          <w:bCs/>
          <w:sz w:val="28"/>
          <w:szCs w:val="28"/>
        </w:rPr>
        <w:t>ИНФОРМАЦИОННЫЕ И КОММУНИКАЦИОННЫЕ ТЕХНОЛОГИИ</w:t>
      </w:r>
    </w:p>
    <w:tbl>
      <w:tblPr>
        <w:tblStyle w:val="a7"/>
        <w:tblW w:w="15513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10209"/>
        <w:gridCol w:w="1275"/>
        <w:gridCol w:w="1691"/>
        <w:gridCol w:w="9"/>
        <w:gridCol w:w="24"/>
      </w:tblGrid>
      <w:tr w:rsidR="009B02BF">
        <w:trPr>
          <w:cantSplit/>
          <w:trHeight w:val="20"/>
          <w:tblHeader/>
        </w:trPr>
        <w:tc>
          <w:tcPr>
            <w:tcW w:w="2305" w:type="dxa"/>
            <w:shd w:val="clear" w:color="auto" w:fill="auto"/>
            <w:vAlign w:val="center"/>
          </w:tcPr>
          <w:p w:rsidR="009B02BF" w:rsidRDefault="00DD4F3A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0209" w:type="dxa"/>
            <w:shd w:val="clear" w:color="auto" w:fill="auto"/>
            <w:vAlign w:val="center"/>
          </w:tcPr>
          <w:p w:rsidR="009B02BF" w:rsidRDefault="00DD4F3A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B02BF" w:rsidRDefault="00DD4F3A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02BF" w:rsidRDefault="00DD4F3A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724" w:type="dxa"/>
            <w:gridSpan w:val="3"/>
            <w:shd w:val="clear" w:color="auto" w:fill="auto"/>
            <w:vAlign w:val="center"/>
          </w:tcPr>
          <w:p w:rsidR="009B02BF" w:rsidRDefault="00DD4F3A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ОК, ПК</w:t>
            </w:r>
          </w:p>
        </w:tc>
      </w:tr>
      <w:tr w:rsidR="007E361C">
        <w:trPr>
          <w:cantSplit/>
          <w:trHeight w:val="20"/>
          <w:tblHeader/>
        </w:trPr>
        <w:tc>
          <w:tcPr>
            <w:tcW w:w="2305" w:type="dxa"/>
            <w:vMerge w:val="restart"/>
            <w:shd w:val="clear" w:color="auto" w:fill="auto"/>
            <w:vAlign w:val="center"/>
          </w:tcPr>
          <w:p w:rsidR="007E361C" w:rsidRDefault="007E361C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11484" w:type="dxa"/>
            <w:gridSpan w:val="2"/>
            <w:shd w:val="clear" w:color="auto" w:fill="auto"/>
          </w:tcPr>
          <w:p w:rsidR="007E361C" w:rsidRDefault="007E361C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4" w:type="dxa"/>
            <w:gridSpan w:val="3"/>
            <w:shd w:val="clear" w:color="auto" w:fill="auto"/>
          </w:tcPr>
          <w:p w:rsidR="007E361C" w:rsidRDefault="007E361C">
            <w:pPr>
              <w:pStyle w:val="10"/>
              <w:jc w:val="center"/>
            </w:pPr>
          </w:p>
        </w:tc>
      </w:tr>
      <w:tr w:rsidR="007E361C">
        <w:trPr>
          <w:cantSplit/>
          <w:trHeight w:val="20"/>
          <w:tblHeader/>
        </w:trPr>
        <w:tc>
          <w:tcPr>
            <w:tcW w:w="2305" w:type="dxa"/>
            <w:vMerge/>
            <w:shd w:val="clear" w:color="auto" w:fill="auto"/>
            <w:vAlign w:val="center"/>
          </w:tcPr>
          <w:p w:rsidR="007E361C" w:rsidRDefault="007E361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09" w:type="dxa"/>
            <w:shd w:val="clear" w:color="auto" w:fill="auto"/>
          </w:tcPr>
          <w:p w:rsidR="007E361C" w:rsidRDefault="007E361C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1. Понятие информационных и коммуникационных технологий, их классификация и роль в профессиональной деятельности.</w:t>
            </w:r>
          </w:p>
        </w:tc>
        <w:tc>
          <w:tcPr>
            <w:tcW w:w="1275" w:type="dxa"/>
            <w:shd w:val="clear" w:color="auto" w:fill="auto"/>
          </w:tcPr>
          <w:p w:rsidR="007E361C" w:rsidRDefault="007E361C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 w:val="restart"/>
            <w:shd w:val="clear" w:color="auto" w:fill="auto"/>
          </w:tcPr>
          <w:p w:rsidR="007E361C" w:rsidRDefault="007E361C">
            <w:pPr>
              <w:pStyle w:val="10"/>
              <w:jc w:val="center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7E361C" w:rsidTr="007E361C">
        <w:trPr>
          <w:cantSplit/>
          <w:trHeight w:val="382"/>
          <w:tblHeader/>
        </w:trPr>
        <w:tc>
          <w:tcPr>
            <w:tcW w:w="2305" w:type="dxa"/>
            <w:vMerge/>
            <w:shd w:val="clear" w:color="auto" w:fill="auto"/>
            <w:vAlign w:val="center"/>
          </w:tcPr>
          <w:p w:rsidR="007E361C" w:rsidRDefault="007E361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7E361C" w:rsidRDefault="007E361C">
            <w:pPr>
              <w:pStyle w:val="10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Практические занятия 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7E361C" w:rsidRDefault="007E361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</w:tr>
      <w:tr w:rsidR="007E361C">
        <w:trPr>
          <w:cantSplit/>
          <w:trHeight w:val="20"/>
          <w:tblHeader/>
        </w:trPr>
        <w:tc>
          <w:tcPr>
            <w:tcW w:w="2305" w:type="dxa"/>
            <w:vMerge/>
            <w:shd w:val="clear" w:color="auto" w:fill="auto"/>
          </w:tcPr>
          <w:p w:rsidR="007E361C" w:rsidRDefault="007E361C">
            <w:pPr>
              <w:pStyle w:val="10"/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7E361C" w:rsidRDefault="007E361C">
            <w:pPr>
              <w:pStyle w:val="10"/>
            </w:pPr>
            <w:r>
              <w:t>1. Обзор современных ИКТ, их применение в документационном обеспечении.</w:t>
            </w:r>
          </w:p>
        </w:tc>
        <w:tc>
          <w:tcPr>
            <w:tcW w:w="1275" w:type="dxa"/>
            <w:shd w:val="clear" w:color="auto" w:fill="auto"/>
          </w:tcPr>
          <w:p w:rsidR="007E361C" w:rsidRDefault="007E361C" w:rsidP="007E361C">
            <w:pPr>
              <w:pStyle w:val="10"/>
              <w:jc w:val="right"/>
            </w:pPr>
            <w: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7E361C" w:rsidRDefault="007E361C">
            <w:pPr>
              <w:pStyle w:val="10"/>
              <w:jc w:val="center"/>
              <w:rPr>
                <w:color w:val="000000"/>
              </w:rPr>
            </w:pPr>
          </w:p>
        </w:tc>
      </w:tr>
      <w:tr w:rsidR="009B02BF">
        <w:trPr>
          <w:cantSplit/>
          <w:trHeight w:val="20"/>
          <w:tblHeader/>
        </w:trPr>
        <w:tc>
          <w:tcPr>
            <w:tcW w:w="13789" w:type="dxa"/>
            <w:gridSpan w:val="3"/>
            <w:shd w:val="clear" w:color="auto" w:fill="auto"/>
            <w:vAlign w:val="center"/>
          </w:tcPr>
          <w:p w:rsidR="009B02BF" w:rsidRDefault="00DD4F3A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1. Информационные и коммуникационные технологии в автоматизированной </w:t>
            </w:r>
          </w:p>
          <w:p w:rsidR="009B02BF" w:rsidRDefault="00DD4F3A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обработке информации.</w:t>
            </w:r>
          </w:p>
        </w:tc>
        <w:tc>
          <w:tcPr>
            <w:tcW w:w="1724" w:type="dxa"/>
            <w:gridSpan w:val="3"/>
            <w:shd w:val="clear" w:color="auto" w:fill="auto"/>
          </w:tcPr>
          <w:p w:rsidR="009B02BF" w:rsidRDefault="009B02BF">
            <w:pPr>
              <w:pStyle w:val="10"/>
              <w:jc w:val="center"/>
              <w:rPr>
                <w:b/>
                <w:bCs/>
                <w:color w:val="000000"/>
              </w:rPr>
            </w:pPr>
          </w:p>
        </w:tc>
      </w:tr>
      <w:tr w:rsidR="009B02BF">
        <w:trPr>
          <w:cantSplit/>
          <w:trHeight w:val="374"/>
          <w:tblHeader/>
        </w:trPr>
        <w:tc>
          <w:tcPr>
            <w:tcW w:w="2305" w:type="dxa"/>
            <w:vMerge w:val="restart"/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1.1 </w:t>
            </w:r>
            <w:r>
              <w:rPr>
                <w:color w:val="000000"/>
              </w:rPr>
              <w:t>Информационные и коммуникационные технологии в обработке информации</w:t>
            </w:r>
          </w:p>
        </w:tc>
        <w:tc>
          <w:tcPr>
            <w:tcW w:w="11484" w:type="dxa"/>
            <w:gridSpan w:val="2"/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4" w:type="dxa"/>
            <w:gridSpan w:val="3"/>
            <w:vMerge w:val="restart"/>
            <w:shd w:val="clear" w:color="auto" w:fill="auto"/>
          </w:tcPr>
          <w:p w:rsidR="009B02BF" w:rsidRDefault="00DD4F3A">
            <w:pPr>
              <w:pStyle w:val="10"/>
              <w:jc w:val="center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9B02BF">
        <w:trPr>
          <w:cantSplit/>
          <w:trHeight w:val="382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2. Поиск, обработка и хранение информации. Методы и инструменты.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9B02BF" w:rsidRDefault="00DD4F3A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B02BF">
        <w:trPr>
          <w:cantSplit/>
          <w:trHeight w:val="382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bottom w:val="single" w:sz="4" w:space="0" w:color="000000"/>
            </w:tcBorders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3. Понятие электронного документа, его виды и юридическая значимость.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9B02BF" w:rsidRDefault="00DD4F3A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B02BF">
        <w:trPr>
          <w:cantSplit/>
          <w:trHeight w:val="278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9B02BF" w:rsidRDefault="00DD4F3A">
            <w:pPr>
              <w:pStyle w:val="10"/>
              <w:rPr>
                <w:i/>
                <w:iCs/>
                <w:color w:val="FF0000"/>
              </w:rPr>
            </w:pPr>
            <w:r>
              <w:rPr>
                <w:b/>
                <w:bCs/>
                <w:color w:val="FF0000"/>
              </w:rPr>
              <w:t>Практические занятия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</w:tr>
      <w:tr w:rsidR="009B02BF">
        <w:trPr>
          <w:cantSplit/>
          <w:trHeight w:val="344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  <w:tc>
          <w:tcPr>
            <w:tcW w:w="10209" w:type="dxa"/>
            <w:tcBorders>
              <w:bottom w:val="single" w:sz="4" w:space="0" w:color="000000"/>
            </w:tcBorders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2. Работа с базами данных, поисковыми системами и электронными библиотеками.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9B02BF" w:rsidRDefault="00DD4F3A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419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tcBorders>
              <w:right w:val="single" w:sz="4" w:space="0" w:color="000000"/>
            </w:tcBorders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3. Создание, редактирование и хранение электронных документов.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</w:tcPr>
          <w:p w:rsidR="009B02BF" w:rsidRDefault="00DD4F3A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20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9B02BF" w:rsidRDefault="00DD4F3A">
            <w:pPr>
              <w:pStyle w:val="10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20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4.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9B02BF" w:rsidRDefault="00DD4F3A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B02BF">
        <w:trPr>
          <w:cantSplit/>
          <w:trHeight w:val="20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4" w:type="dxa"/>
            <w:gridSpan w:val="2"/>
            <w:shd w:val="clear" w:color="auto" w:fill="auto"/>
          </w:tcPr>
          <w:p w:rsidR="009B02BF" w:rsidRDefault="00DD4F3A">
            <w:pPr>
              <w:pStyle w:val="1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Практические занятия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</w:tr>
      <w:tr w:rsidR="009B02BF">
        <w:trPr>
          <w:cantSplit/>
          <w:trHeight w:val="707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10209" w:type="dxa"/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4. Создание текстовых документов сложной структуры. Использование стилей, форм и шаблонов. Оформление деловой корреспонденции. Рассылка документов.</w:t>
            </w:r>
          </w:p>
        </w:tc>
        <w:tc>
          <w:tcPr>
            <w:tcW w:w="1275" w:type="dxa"/>
            <w:shd w:val="clear" w:color="auto" w:fill="auto"/>
          </w:tcPr>
          <w:p w:rsidR="009B02BF" w:rsidRDefault="00DD4F3A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262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shd w:val="clear" w:color="auto" w:fill="auto"/>
            <w:vAlign w:val="center"/>
          </w:tcPr>
          <w:p w:rsidR="009B02BF" w:rsidRDefault="00DD4F3A" w:rsidP="007E361C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5. Проектирование и заполнение табличного документа. Деловая графика.</w:t>
            </w:r>
            <w:r w:rsidR="007E36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Применение функций. Консолидирование данных. </w:t>
            </w:r>
          </w:p>
        </w:tc>
        <w:tc>
          <w:tcPr>
            <w:tcW w:w="1275" w:type="dxa"/>
            <w:shd w:val="clear" w:color="auto" w:fill="auto"/>
          </w:tcPr>
          <w:p w:rsidR="009B02BF" w:rsidRDefault="00DD4F3A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262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shd w:val="clear" w:color="auto" w:fill="auto"/>
            <w:vAlign w:val="center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6. Создание сводных таблиц и промежуточных итогов. 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9B02BF" w:rsidRPr="007E361C" w:rsidRDefault="007E361C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262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shd w:val="clear" w:color="auto" w:fill="auto"/>
            <w:vAlign w:val="center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7. Освоение технологии поиска информации в справочно-правовой системе «Гарант».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</w:tcPr>
          <w:p w:rsidR="009B02BF" w:rsidRDefault="00DD4F3A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cantSplit/>
          <w:trHeight w:val="20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8. Информационные технологии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9B02BF" w:rsidRDefault="00DD4F3A" w:rsidP="007E361C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4" w:type="dxa"/>
            <w:gridSpan w:val="3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B02BF">
        <w:trPr>
          <w:gridAfter w:val="1"/>
          <w:wAfter w:w="24" w:type="dxa"/>
          <w:cantSplit/>
          <w:trHeight w:val="687"/>
          <w:tblHeader/>
        </w:trPr>
        <w:tc>
          <w:tcPr>
            <w:tcW w:w="2305" w:type="dxa"/>
            <w:vMerge/>
            <w:shd w:val="clear" w:color="auto" w:fill="auto"/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shd w:val="clear" w:color="auto" w:fill="auto"/>
          </w:tcPr>
          <w:p w:rsidR="009B02BF" w:rsidRDefault="00DD4F3A">
            <w:pPr>
              <w:pStyle w:val="10"/>
            </w:pPr>
            <w:r>
              <w:rPr>
                <w:b/>
                <w:bCs/>
              </w:rPr>
              <w:t>Самостоятельная работа</w:t>
            </w:r>
            <w:r>
              <w:t xml:space="preserve"> №1 Выполнение индивидуального проектного задания по теме: «Технология мультимедиа. Создание мультимедийной компьютерной презентации учебного проекта». </w:t>
            </w:r>
          </w:p>
        </w:tc>
        <w:tc>
          <w:tcPr>
            <w:tcW w:w="1275" w:type="dxa"/>
            <w:shd w:val="clear" w:color="auto" w:fill="auto"/>
          </w:tcPr>
          <w:p w:rsidR="009B02BF" w:rsidRPr="007E361C" w:rsidRDefault="00DD4F3A">
            <w:pPr>
              <w:pStyle w:val="10"/>
              <w:jc w:val="center"/>
              <w:rPr>
                <w:color w:val="FF0000"/>
              </w:rPr>
            </w:pPr>
            <w:r w:rsidRPr="007E361C">
              <w:rPr>
                <w:color w:val="FF0000"/>
              </w:rPr>
              <w:t>2</w:t>
            </w: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B02BF" w:rsidRDefault="009B02BF">
            <w:pPr>
              <w:pStyle w:val="10"/>
              <w:jc w:val="center"/>
              <w:rPr>
                <w:color w:val="000000"/>
              </w:rPr>
            </w:pPr>
          </w:p>
        </w:tc>
      </w:tr>
      <w:tr w:rsidR="009B02BF">
        <w:trPr>
          <w:gridAfter w:val="2"/>
          <w:wAfter w:w="33" w:type="dxa"/>
          <w:cantSplit/>
          <w:trHeight w:val="302"/>
          <w:tblHeader/>
        </w:trPr>
        <w:tc>
          <w:tcPr>
            <w:tcW w:w="23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1.2 </w:t>
            </w:r>
            <w:r>
              <w:rPr>
                <w:color w:val="000000"/>
              </w:rPr>
              <w:t>Электронные документы и их оборот</w:t>
            </w:r>
          </w:p>
          <w:p w:rsidR="009B02BF" w:rsidRDefault="009B02BF">
            <w:pPr>
              <w:pStyle w:val="10"/>
              <w:rPr>
                <w:color w:val="000000"/>
              </w:rPr>
            </w:pPr>
          </w:p>
          <w:p w:rsidR="009B02BF" w:rsidRDefault="009B02BF">
            <w:pPr>
              <w:pStyle w:val="10"/>
              <w:rPr>
                <w:color w:val="000000"/>
              </w:rPr>
            </w:pPr>
          </w:p>
          <w:p w:rsidR="009B02BF" w:rsidRDefault="009B02BF">
            <w:pPr>
              <w:pStyle w:val="10"/>
              <w:rPr>
                <w:color w:val="000000"/>
              </w:rPr>
            </w:pPr>
          </w:p>
          <w:p w:rsidR="009B02BF" w:rsidRDefault="009B02BF">
            <w:pPr>
              <w:pStyle w:val="10"/>
              <w:rPr>
                <w:color w:val="000000"/>
              </w:rPr>
            </w:pPr>
          </w:p>
          <w:p w:rsidR="009B02BF" w:rsidRDefault="009B02BF">
            <w:pPr>
              <w:pStyle w:val="10"/>
              <w:rPr>
                <w:color w:val="000000"/>
              </w:rPr>
            </w:pPr>
          </w:p>
          <w:p w:rsidR="009B02BF" w:rsidRDefault="009B02BF">
            <w:pPr>
              <w:pStyle w:val="10"/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DD4F3A">
            <w:pPr>
              <w:pStyle w:val="10"/>
              <w:jc w:val="center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9B02BF">
        <w:trPr>
          <w:gridAfter w:val="2"/>
          <w:wAfter w:w="33" w:type="dxa"/>
          <w:cantSplit/>
          <w:trHeight w:val="562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DD4F3A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5. Принципы архивирования, виды архивов и их функции.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B02BF" w:rsidRDefault="00DD4F3A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B02BF">
        <w:trPr>
          <w:gridAfter w:val="2"/>
          <w:wAfter w:w="33" w:type="dxa"/>
          <w:cantSplit/>
          <w:trHeight w:val="246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DD4F3A">
            <w:pPr>
              <w:pStyle w:val="10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B02BF" w:rsidRDefault="009B02BF">
            <w:pPr>
              <w:pStyle w:val="10"/>
              <w:jc w:val="center"/>
              <w:rPr>
                <w:color w:val="000000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0A6">
        <w:trPr>
          <w:gridAfter w:val="2"/>
          <w:wAfter w:w="33" w:type="dxa"/>
          <w:cantSplit/>
          <w:trHeight w:val="246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6. Применение электронных коммуникаций в профессиональной деятельности.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0A6">
        <w:trPr>
          <w:gridAfter w:val="2"/>
          <w:wAfter w:w="33" w:type="dxa"/>
          <w:cantSplit/>
          <w:trHeight w:val="372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9. Практическое применение методов архивирования и хранения данных.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AB20A6">
        <w:trPr>
          <w:gridAfter w:val="2"/>
          <w:wAfter w:w="33" w:type="dxa"/>
          <w:cantSplit/>
          <w:trHeight w:val="609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10. Организация поиска информации в сети Интернет. Настройка и работа с программой электронной почты.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805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№2 </w:t>
            </w:r>
            <w:r>
              <w:t>Создание кроссворда по теме: «Экономический документ, виды и формы представления. Представление документов в электронном виде. Технологии распознавания образов. Электронный документ и электронная копия.»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Pr="007E361C" w:rsidRDefault="00AB20A6" w:rsidP="00AB20A6">
            <w:pPr>
              <w:pStyle w:val="10"/>
              <w:jc w:val="center"/>
              <w:rPr>
                <w:color w:val="FF0000"/>
              </w:rPr>
            </w:pPr>
            <w:r w:rsidRPr="007E361C">
              <w:rPr>
                <w:color w:val="FF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1.3</w:t>
            </w:r>
          </w:p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Методы и средства защиты информации</w:t>
            </w:r>
          </w:p>
          <w:p w:rsidR="00AB20A6" w:rsidRDefault="00AB20A6" w:rsidP="00AB20A6">
            <w:pPr>
              <w:pStyle w:val="10"/>
              <w:rPr>
                <w:color w:val="000000"/>
              </w:rPr>
            </w:pPr>
          </w:p>
          <w:p w:rsidR="00AB20A6" w:rsidRDefault="00AB20A6" w:rsidP="00AB20A6">
            <w:pPr>
              <w:pStyle w:val="10"/>
              <w:rPr>
                <w:color w:val="000000"/>
              </w:rPr>
            </w:pPr>
          </w:p>
          <w:p w:rsidR="00AB20A6" w:rsidRDefault="00AB20A6" w:rsidP="00AB20A6">
            <w:pPr>
              <w:pStyle w:val="10"/>
            </w:pPr>
          </w:p>
          <w:p w:rsidR="00AB20A6" w:rsidRDefault="00AB20A6" w:rsidP="00AB20A6">
            <w:pPr>
              <w:pStyle w:val="10"/>
            </w:pPr>
          </w:p>
          <w:p w:rsidR="00AB20A6" w:rsidRDefault="00AB20A6" w:rsidP="00AB20A6">
            <w:pPr>
              <w:pStyle w:val="10"/>
              <w:rPr>
                <w:color w:val="000000"/>
              </w:rPr>
            </w:pPr>
          </w:p>
          <w:p w:rsidR="00AB20A6" w:rsidRDefault="00AB20A6" w:rsidP="00AB20A6">
            <w:pPr>
              <w:pStyle w:val="10"/>
              <w:rPr>
                <w:color w:val="000000"/>
              </w:rPr>
            </w:pPr>
          </w:p>
          <w:p w:rsidR="00AB20A6" w:rsidRDefault="00AB20A6" w:rsidP="00AB20A6">
            <w:pPr>
              <w:pStyle w:val="10"/>
              <w:rPr>
                <w:color w:val="000000"/>
              </w:rPr>
            </w:pPr>
          </w:p>
          <w:p w:rsidR="00AB20A6" w:rsidRPr="007E361C" w:rsidRDefault="00AB20A6" w:rsidP="00AB20A6">
            <w:pPr>
              <w:pStyle w:val="10"/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t>ОК 01, 02, ПК 1.1, ПК 1.3, ПК 1.4, ПК 1.6, ПК 1.7</w:t>
            </w:r>
          </w:p>
        </w:tc>
      </w:tr>
      <w:tr w:rsidR="00AB20A6" w:rsidTr="009A3E49">
        <w:trPr>
          <w:gridAfter w:val="2"/>
          <w:wAfter w:w="33" w:type="dxa"/>
          <w:cantSplit/>
          <w:trHeight w:val="557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7. Основные угрозы и методы обеспечения информационной безопасности. Принципы защиты информации от несанкционированного доступа.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AB20A6" w:rsidRDefault="00AB20A6" w:rsidP="00AB20A6">
            <w:pPr>
              <w:pStyle w:val="10"/>
              <w:jc w:val="center"/>
              <w:rPr>
                <w:color w:val="000000"/>
              </w:rPr>
            </w:pPr>
          </w:p>
          <w:p w:rsidR="00AB20A6" w:rsidRDefault="00AB20A6" w:rsidP="00AB20A6">
            <w:pPr>
              <w:pStyle w:val="10"/>
              <w:jc w:val="center"/>
              <w:rPr>
                <w:color w:val="000000"/>
              </w:rPr>
            </w:pPr>
          </w:p>
          <w:p w:rsidR="00AB20A6" w:rsidRDefault="00AB20A6" w:rsidP="00AB20A6">
            <w:pPr>
              <w:pStyle w:val="10"/>
              <w:jc w:val="center"/>
              <w:rPr>
                <w:color w:val="000000"/>
              </w:rPr>
            </w:pP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537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8. Правовые аспекты использования информационных технологий и программного обеспечения. Правовое регулирование в области информационной безопасности.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155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Практические занятия</w:t>
            </w: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407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11. Антивирусные средства защиты информации. Применение средств антивирусной защиты информации.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607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b/>
                <w:bCs/>
              </w:rPr>
            </w:pPr>
            <w:r>
              <w:t>12. Коммуникационные технологии в обработке информации. Методы и средства защиты информации.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747"/>
          <w:tblHeader/>
        </w:trPr>
        <w:tc>
          <w:tcPr>
            <w:tcW w:w="230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rPr>
                <w:b/>
                <w:bCs/>
              </w:rPr>
              <w:t>Самостоятельная работа</w:t>
            </w:r>
            <w:r>
              <w:t xml:space="preserve"> </w:t>
            </w:r>
            <w:r>
              <w:rPr>
                <w:b/>
                <w:bCs/>
              </w:rPr>
              <w:t>№3</w:t>
            </w:r>
            <w:r>
              <w:t xml:space="preserve"> Составить тест по теме «Защита информации в компьютерных сетях».</w:t>
            </w:r>
          </w:p>
          <w:p w:rsidR="00AB20A6" w:rsidRDefault="00AB20A6" w:rsidP="00AB20A6">
            <w:pPr>
              <w:pStyle w:val="10"/>
            </w:pPr>
          </w:p>
          <w:p w:rsidR="00AB20A6" w:rsidRDefault="00AB20A6" w:rsidP="00AB20A6">
            <w:pPr>
              <w:pStyle w:val="10"/>
            </w:pPr>
          </w:p>
          <w:p w:rsidR="00AB20A6" w:rsidRDefault="00AB20A6" w:rsidP="00AB20A6">
            <w:pPr>
              <w:pStyle w:val="10"/>
            </w:pPr>
          </w:p>
          <w:p w:rsidR="00AB20A6" w:rsidRPr="007E361C" w:rsidRDefault="00AB20A6" w:rsidP="00AB20A6">
            <w:pPr>
              <w:pStyle w:val="1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Pr="007E361C" w:rsidRDefault="00AB20A6" w:rsidP="00AB20A6">
            <w:pPr>
              <w:pStyle w:val="10"/>
              <w:jc w:val="center"/>
              <w:rPr>
                <w:color w:val="FF0000"/>
              </w:rPr>
            </w:pPr>
            <w:r w:rsidRPr="007E361C">
              <w:rPr>
                <w:color w:val="FF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B20A6" w:rsidTr="009A3E49">
        <w:trPr>
          <w:gridAfter w:val="2"/>
          <w:wAfter w:w="33" w:type="dxa"/>
          <w:cantSplit/>
          <w:trHeight w:val="65"/>
          <w:tblHeader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rPr>
                <w:b/>
                <w:bCs/>
                <w:color w:val="000000"/>
              </w:rPr>
              <w:lastRenderedPageBreak/>
              <w:t xml:space="preserve">Тема 1.4 </w:t>
            </w:r>
            <w:r>
              <w:rPr>
                <w:color w:val="000000"/>
              </w:rPr>
              <w:t xml:space="preserve">Информационные системы в управлении </w:t>
            </w:r>
          </w:p>
          <w:p w:rsidR="00AB20A6" w:rsidRDefault="00AB20A6" w:rsidP="00AB20A6">
            <w:pPr>
              <w:pStyle w:val="10"/>
            </w:pPr>
          </w:p>
          <w:p w:rsidR="00AB20A6" w:rsidRDefault="00AB20A6" w:rsidP="00AB20A6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</w:p>
          <w:p w:rsidR="00AB20A6" w:rsidRDefault="00AB20A6" w:rsidP="00AB20A6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</w:p>
          <w:p w:rsidR="00AB20A6" w:rsidRDefault="00AB20A6" w:rsidP="00AB20A6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</w:p>
          <w:p w:rsidR="00AB20A6" w:rsidRDefault="00AB20A6" w:rsidP="00AB20A6">
            <w:pPr>
              <w:pStyle w:val="10"/>
              <w:rPr>
                <w:color w:val="000000"/>
              </w:rPr>
            </w:pPr>
          </w:p>
        </w:tc>
        <w:tc>
          <w:tcPr>
            <w:tcW w:w="114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Pr="007E361C" w:rsidRDefault="00AB20A6" w:rsidP="00AB20A6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  <w:rPr>
                <w:sz w:val="23"/>
                <w:szCs w:val="23"/>
              </w:rPr>
            </w:pPr>
            <w:bookmarkStart w:id="0" w:name="_epfh8w5fh3vb" w:colFirst="0" w:colLast="0"/>
            <w:bookmarkEnd w:id="0"/>
            <w:r>
              <w:t>ОК 01, 02, ПК 1.1, ПК 1.3, ПК 1.4, ПК 1.6, ПК 1.7</w:t>
            </w:r>
          </w:p>
        </w:tc>
      </w:tr>
      <w:tr w:rsidR="00AB20A6" w:rsidTr="009A3E49">
        <w:trPr>
          <w:gridAfter w:val="2"/>
          <w:wAfter w:w="33" w:type="dxa"/>
          <w:cantSplit/>
          <w:trHeight w:val="155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t>9. Основы проектирования информационных систем для управления.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</w:pPr>
            <w: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B20A6" w:rsidTr="009A3E49">
        <w:trPr>
          <w:gridAfter w:val="2"/>
          <w:wAfter w:w="33" w:type="dxa"/>
          <w:cantSplit/>
          <w:trHeight w:val="154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t xml:space="preserve">10. Будущее ИКТ в документационном обеспечении. </w:t>
            </w:r>
            <w:r>
              <w:rPr>
                <w:color w:val="000000"/>
              </w:rPr>
              <w:t>Этические нормы и права пользователей в области ИКТ.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</w:pPr>
            <w: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B20A6" w:rsidTr="009A3E49">
        <w:trPr>
          <w:gridAfter w:val="2"/>
          <w:wAfter w:w="33" w:type="dxa"/>
          <w:cantSplit/>
          <w:trHeight w:val="295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Практические занятия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386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t>13. Анализ существующих информационных систем в управлении.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t>14. Разработка проектов по внедрению новых технологий в документооборот.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t>15. Обсуждение кейсов по этическим вопросам использования технологий.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i/>
                <w:iCs/>
              </w:rPr>
            </w:pPr>
            <w:r>
              <w:t>16. Работа с облачными сервисами для хранения и обмена документами.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rPr>
                <w:b/>
                <w:bCs/>
              </w:rPr>
              <w:t xml:space="preserve">Самостоятельная работа №4 </w:t>
            </w:r>
            <w:r>
              <w:t>Изучение дополнительных материалов по каждой теме.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Pr="007E361C" w:rsidRDefault="00AB20A6" w:rsidP="00AB20A6">
            <w:pPr>
              <w:pStyle w:val="10"/>
              <w:jc w:val="center"/>
              <w:rPr>
                <w:bCs/>
                <w:color w:val="FF0000"/>
              </w:rPr>
            </w:pPr>
            <w:r w:rsidRPr="007E361C">
              <w:rPr>
                <w:bCs/>
                <w:color w:val="FF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17. Использование аналитических инструментов для обработки больших объемов данных.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  <w:rPr>
                <w:color w:val="000000"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  <w:r>
              <w:t>18. Моделирование процесса внедрения ИКТ в документационное обеспечение организации.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right"/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19. Основы создания и редактирования веб-контента для представления информации. </w:t>
            </w:r>
            <w:r>
              <w:t>Разработка прототипа сайта компании.</w:t>
            </w:r>
            <w:r>
              <w:rPr>
                <w:color w:val="000000"/>
              </w:rPr>
              <w:tab/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tabs>
                <w:tab w:val="left" w:pos="1985"/>
              </w:tabs>
              <w:jc w:val="right"/>
              <w:rPr>
                <w:color w:val="000000"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tabs>
                <w:tab w:val="left" w:pos="185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№5 </w:t>
            </w:r>
            <w:r>
              <w:t>Участие в онлайн-курсах или вебинарах по ИКТ.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Pr="007E361C" w:rsidRDefault="00AB20A6" w:rsidP="00AB20A6">
            <w:pPr>
              <w:pStyle w:val="10"/>
              <w:tabs>
                <w:tab w:val="left" w:pos="1855"/>
              </w:tabs>
              <w:jc w:val="center"/>
              <w:rPr>
                <w:bCs/>
                <w:color w:val="FF0000"/>
              </w:rPr>
            </w:pPr>
            <w:r w:rsidRPr="007E361C">
              <w:rPr>
                <w:bCs/>
                <w:color w:val="FF0000"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9"/>
          <w:tblHeader/>
        </w:trPr>
        <w:tc>
          <w:tcPr>
            <w:tcW w:w="23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tabs>
                <w:tab w:val="left" w:pos="1855"/>
              </w:tabs>
            </w:pPr>
            <w:r>
              <w:t>20. Дифференцированный зачет.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AB20A6" w:rsidTr="009A3E49">
        <w:trPr>
          <w:gridAfter w:val="2"/>
          <w:wAfter w:w="33" w:type="dxa"/>
          <w:cantSplit/>
          <w:trHeight w:val="274"/>
          <w:tblHeader/>
        </w:trPr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</w:pPr>
          </w:p>
        </w:tc>
        <w:tc>
          <w:tcPr>
            <w:tcW w:w="10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B20A6" w:rsidRDefault="00AB20A6" w:rsidP="00AB20A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:rsidR="009B02BF" w:rsidRDefault="009B02B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B02BF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9B02BF" w:rsidRDefault="00DD4F3A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9B02BF" w:rsidRDefault="009B02BF">
      <w:pPr>
        <w:pStyle w:val="10"/>
        <w:spacing w:line="276" w:lineRule="auto"/>
        <w:jc w:val="both"/>
      </w:pPr>
    </w:p>
    <w:p w:rsidR="009B02BF" w:rsidRDefault="00DD4F3A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9B02BF" w:rsidRDefault="00DD4F3A" w:rsidP="009A3E49">
      <w:pPr>
        <w:pStyle w:val="10"/>
        <w:spacing w:line="276" w:lineRule="auto"/>
        <w:ind w:firstLine="426"/>
        <w:jc w:val="both"/>
      </w:pPr>
      <w:r>
        <w:t>Реализация программы дисциплины требует наличия учебного кабинета информатики.</w:t>
      </w:r>
    </w:p>
    <w:p w:rsidR="009B02BF" w:rsidRDefault="00DD4F3A" w:rsidP="009A3E49">
      <w:pPr>
        <w:pStyle w:val="10"/>
        <w:spacing w:line="276" w:lineRule="auto"/>
        <w:ind w:firstLine="426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9B02BF" w:rsidRDefault="00DD4F3A" w:rsidP="009A3E49">
      <w:pPr>
        <w:pStyle w:val="10"/>
        <w:spacing w:line="276" w:lineRule="auto"/>
        <w:ind w:firstLine="426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9B02BF" w:rsidRDefault="009B02BF">
      <w:pPr>
        <w:pStyle w:val="10"/>
        <w:spacing w:line="276" w:lineRule="auto"/>
        <w:jc w:val="both"/>
      </w:pPr>
    </w:p>
    <w:p w:rsidR="009B02BF" w:rsidRDefault="00DD4F3A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:rsidR="009B02BF" w:rsidRDefault="00DD4F3A">
      <w:pPr>
        <w:pStyle w:val="10"/>
        <w:spacing w:line="360" w:lineRule="auto"/>
        <w:ind w:firstLine="425"/>
        <w:jc w:val="both"/>
      </w:pPr>
      <w:r>
        <w:t xml:space="preserve">1) Филимонова Е.В. Информационные технологии в профессиональной деятельности. Издательство: </w:t>
      </w:r>
      <w:hyperlink r:id="rId12">
        <w:r>
          <w:t>КноРус</w:t>
        </w:r>
      </w:hyperlink>
      <w:r>
        <w:t>, 2026. — 482 с. — (</w:t>
      </w:r>
      <w:hyperlink r:id="rId13">
        <w:r>
          <w:t>Для широкого круга специальностей</w:t>
        </w:r>
      </w:hyperlink>
      <w:r>
        <w:t xml:space="preserve">). — ISBN: 978-5-406-15488-5. — Текст: электронный // Электронно-библиотечная система BOOK.ru [сайт]. — Режим доступа: </w:t>
      </w:r>
      <w:hyperlink r:id="rId14">
        <w:r>
          <w:t>https://book.ru/book/959997</w:t>
        </w:r>
      </w:hyperlink>
      <w:r>
        <w:t xml:space="preserve"> (дата обращения: 10.04.2026)</w:t>
      </w:r>
    </w:p>
    <w:p w:rsidR="009B02BF" w:rsidRDefault="00DD4F3A">
      <w:pPr>
        <w:pStyle w:val="10"/>
        <w:spacing w:line="360" w:lineRule="auto"/>
        <w:ind w:firstLine="425"/>
        <w:jc w:val="both"/>
      </w:pPr>
      <w:r>
        <w:t xml:space="preserve">2) </w:t>
      </w:r>
      <w:proofErr w:type="spellStart"/>
      <w:r>
        <w:t>Прохорский</w:t>
      </w:r>
      <w:proofErr w:type="spellEnd"/>
      <w:r>
        <w:t xml:space="preserve"> Г. В. Информатика и информационные технологии в профессиональной деятельности / Издательство </w:t>
      </w:r>
      <w:hyperlink r:id="rId15">
        <w:r>
          <w:t>КноРус</w:t>
        </w:r>
      </w:hyperlink>
      <w:r>
        <w:t xml:space="preserve">, 2026. — 271 с. — (Профессиональное образование). — ISBN 978-5-406-12983-8 — Текст: электронный // Электронно-библиотечная система BOOK.ru [сайт]. — Режим доступа: </w:t>
      </w:r>
      <w:hyperlink r:id="rId16">
        <w:r>
          <w:t>https://book.ru/book/960495</w:t>
        </w:r>
      </w:hyperlink>
      <w:r>
        <w:t xml:space="preserve"> (дата обращения: 20.04.2026). </w:t>
      </w:r>
    </w:p>
    <w:p w:rsidR="009B02BF" w:rsidRDefault="00DD4F3A">
      <w:pPr>
        <w:pStyle w:val="10"/>
        <w:spacing w:line="360" w:lineRule="auto"/>
        <w:ind w:firstLine="425"/>
        <w:jc w:val="both"/>
        <w:rPr>
          <w:highlight w:val="yellow"/>
        </w:rPr>
      </w:pPr>
      <w:r>
        <w:t xml:space="preserve">3) </w:t>
      </w:r>
      <w:hyperlink r:id="rId17">
        <w:r>
          <w:t xml:space="preserve">Шитов В.Н., </w:t>
        </w:r>
      </w:hyperlink>
      <w:hyperlink r:id="rId18">
        <w:r>
          <w:t>Успенский К.Е.</w:t>
        </w:r>
      </w:hyperlink>
      <w:r>
        <w:t xml:space="preserve">  Графический дизайн и мультимедиа. Издательство </w:t>
      </w:r>
      <w:hyperlink r:id="rId19">
        <w:r>
          <w:t>КноРус</w:t>
        </w:r>
      </w:hyperlink>
      <w:r>
        <w:t xml:space="preserve">, 2025. — 331 с. — (Учебное пособие). — ISBN 978-5-406-14292-9 — Текст: электронный // Электронно-библиотечная система BOOK.ru [сайт]. — Режим доступа: </w:t>
      </w:r>
      <w:hyperlink r:id="rId20">
        <w:r>
          <w:t>https://book.ru/book/956947</w:t>
        </w:r>
      </w:hyperlink>
      <w:r>
        <w:t xml:space="preserve"> (дата обращения: 20.04.2025).</w:t>
      </w:r>
    </w:p>
    <w:p w:rsidR="009B02BF" w:rsidRDefault="009B02BF">
      <w:pPr>
        <w:pStyle w:val="10"/>
        <w:spacing w:line="276" w:lineRule="auto"/>
        <w:jc w:val="both"/>
      </w:pPr>
    </w:p>
    <w:p w:rsidR="009B02BF" w:rsidRDefault="009B02BF">
      <w:pPr>
        <w:pStyle w:val="10"/>
        <w:spacing w:line="276" w:lineRule="auto"/>
        <w:jc w:val="both"/>
      </w:pPr>
    </w:p>
    <w:p w:rsidR="009B02BF" w:rsidRDefault="009B02BF">
      <w:pPr>
        <w:pStyle w:val="10"/>
        <w:spacing w:line="276" w:lineRule="auto"/>
        <w:jc w:val="both"/>
      </w:pPr>
    </w:p>
    <w:p w:rsidR="009B02BF" w:rsidRDefault="009B02BF">
      <w:pPr>
        <w:pStyle w:val="10"/>
        <w:spacing w:line="276" w:lineRule="auto"/>
        <w:jc w:val="both"/>
      </w:pPr>
    </w:p>
    <w:p w:rsidR="009B02BF" w:rsidRDefault="00DD4F3A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9B02BF" w:rsidRDefault="009B02BF">
      <w:pPr>
        <w:pStyle w:val="10"/>
        <w:spacing w:line="276" w:lineRule="auto"/>
        <w:jc w:val="center"/>
        <w:rPr>
          <w:b/>
          <w:bCs/>
          <w:sz w:val="28"/>
          <w:szCs w:val="28"/>
        </w:rPr>
      </w:pPr>
    </w:p>
    <w:p w:rsidR="009B02BF" w:rsidRDefault="00DD4F3A">
      <w:pPr>
        <w:pStyle w:val="10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9B02BF" w:rsidRDefault="00DD4F3A">
      <w:pPr>
        <w:pStyle w:val="10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дифференцированного зачета – в </w:t>
      </w:r>
      <w:r>
        <w:rPr>
          <w:color w:val="0F1115"/>
          <w:highlight w:val="white"/>
        </w:rPr>
        <w:t>комбинированной форме (теоретическая часть + практическое задание на ПК)</w:t>
      </w:r>
      <w:r>
        <w:t>, по завершению освоения учебного материала дисциплины.</w:t>
      </w:r>
    </w:p>
    <w:p w:rsidR="009B02BF" w:rsidRDefault="00DD4F3A">
      <w:pPr>
        <w:pStyle w:val="10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зачёту: </w:t>
      </w:r>
      <w:r>
        <w:rPr>
          <w:color w:val="0F1115"/>
          <w:highlight w:val="white"/>
        </w:rPr>
        <w:t>Выполнение не менее 70% практических работ и самостоятельных заданий, предусмотренных рабочей программой.</w:t>
      </w:r>
    </w:p>
    <w:p w:rsidR="009B02BF" w:rsidRDefault="00DD4F3A">
      <w:pPr>
        <w:pStyle w:val="10"/>
        <w:spacing w:line="360" w:lineRule="auto"/>
        <w:ind w:firstLine="700"/>
        <w:jc w:val="both"/>
      </w:pPr>
      <w:r>
        <w:t xml:space="preserve">Каждый билет дифференцированного зачета включает: </w:t>
      </w:r>
      <w:r>
        <w:rPr>
          <w:color w:val="0F1115"/>
        </w:rPr>
        <w:t>теоретические вопросы (2 вопроса) и практическое задание (1 задача на ПК)</w:t>
      </w:r>
      <w:r>
        <w:t>. На подготовку ответа и выполнение практического задания суммарно отводится 60 минут. По итогам выставляется оценка с учетом шкалы оценивания.</w:t>
      </w:r>
    </w:p>
    <w:p w:rsidR="009B02BF" w:rsidRDefault="009B02BF">
      <w:pPr>
        <w:pStyle w:val="10"/>
        <w:spacing w:line="360" w:lineRule="auto"/>
        <w:ind w:firstLine="700"/>
        <w:jc w:val="both"/>
      </w:pPr>
    </w:p>
    <w:p w:rsidR="009B02BF" w:rsidRDefault="00DD4F3A">
      <w:pPr>
        <w:pStyle w:val="10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2490"/>
        <w:gridCol w:w="2610"/>
      </w:tblGrid>
      <w:tr w:rsidR="009B02BF">
        <w:trPr>
          <w:cantSplit/>
          <w:trHeight w:val="42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9B02BF">
        <w:trPr>
          <w:cantSplit/>
          <w:trHeight w:val="1095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>создавать документы сложной структуры; работать с таблицами и сводными таблицами; искать информацию в СПС и Интернете; архивировать и защищать данные; работать с облачными сервисами.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</w:pPr>
            <w:r>
              <w:t>Вопросы №1-22. Практические задания №1-8.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</w:pPr>
            <w:r>
              <w:t>Дифференцированный зачет</w:t>
            </w:r>
          </w:p>
        </w:tc>
      </w:tr>
      <w:tr w:rsidR="009B02BF">
        <w:trPr>
          <w:cantSplit/>
          <w:trHeight w:val="1370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>понятий ИКТ и их классификации; методов поиска, обработки и хранения информации; справочно-правовых систем; методов защиты информации.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360" w:lineRule="auto"/>
              <w:ind w:left="28"/>
              <w:jc w:val="both"/>
            </w:pPr>
            <w:r>
              <w:t>Вопросы №1-22. Практические задания №1-8.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9B02BF" w:rsidRDefault="00DD4F3A">
      <w:pPr>
        <w:pStyle w:val="10"/>
        <w:spacing w:line="360" w:lineRule="auto"/>
        <w:jc w:val="both"/>
      </w:pPr>
      <w:r>
        <w:t xml:space="preserve"> </w:t>
      </w:r>
    </w:p>
    <w:p w:rsidR="009B02BF" w:rsidRDefault="00DD4F3A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1" w:name="_olzyjckjh4uu" w:colFirst="0" w:colLast="0"/>
      <w:bookmarkEnd w:id="1"/>
      <w:r>
        <w:rPr>
          <w:color w:val="0F1115"/>
          <w:sz w:val="24"/>
          <w:szCs w:val="24"/>
        </w:rPr>
        <w:t>4.3 Пример билета:</w:t>
      </w:r>
    </w:p>
    <w:p w:rsidR="009B02BF" w:rsidRDefault="00DD4F3A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9B02BF" w:rsidRDefault="00DD4F3A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Вопрос 1. Что такое электронный документооборот? Назовите его основные элементы.</w:t>
      </w:r>
    </w:p>
    <w:p w:rsidR="009B02BF" w:rsidRDefault="00DD4F3A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 xml:space="preserve">Вопрос 2. </w:t>
      </w:r>
      <w:r>
        <w:rPr>
          <w:color w:val="0F1115"/>
          <w:highlight w:val="white"/>
        </w:rPr>
        <w:t>Опишите процедуру регистрации входящего документа в системе электронного документооборота. Какие реквизиты присваиваются документу?</w:t>
      </w:r>
    </w:p>
    <w:p w:rsidR="009B02BF" w:rsidRDefault="00DD4F3A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Практическое задание:</w:t>
      </w:r>
    </w:p>
    <w:p w:rsidR="009B02BF" w:rsidRDefault="00DD4F3A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lastRenderedPageBreak/>
        <w:t xml:space="preserve">Откройте MS </w:t>
      </w:r>
      <w:proofErr w:type="spellStart"/>
      <w:r>
        <w:rPr>
          <w:color w:val="0F1115"/>
        </w:rPr>
        <w:t>Excel</w:t>
      </w:r>
      <w:proofErr w:type="spellEnd"/>
      <w:r>
        <w:rPr>
          <w:color w:val="0F1115"/>
        </w:rPr>
        <w:t>. Вам дана таблица «Регистрация документов за март» (поле: дата, отправитель, тип документа, количество страниц, исполнитель).</w:t>
      </w:r>
    </w:p>
    <w:p w:rsidR="009B02BF" w:rsidRDefault="00DD4F3A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Отфильтруйте документы по исполнителю «Иванова».</w:t>
      </w:r>
    </w:p>
    <w:p w:rsidR="009B02BF" w:rsidRDefault="00DD4F3A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Постройте сводную таблицу: количество документов по отправителям.</w:t>
      </w:r>
    </w:p>
    <w:p w:rsidR="009B02BF" w:rsidRDefault="00DD4F3A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Сохраните файл как «Зачёт_Фамилия.xlsx» на рабочем столе.</w:t>
      </w:r>
    </w:p>
    <w:p w:rsidR="009B02BF" w:rsidRDefault="009B02BF">
      <w:pPr>
        <w:pStyle w:val="10"/>
        <w:spacing w:line="360" w:lineRule="auto"/>
        <w:ind w:left="720"/>
        <w:rPr>
          <w:color w:val="0F1115"/>
        </w:rPr>
      </w:pPr>
    </w:p>
    <w:p w:rsidR="009B02BF" w:rsidRDefault="00DD4F3A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2" w:name="_fxuuzymqemba" w:colFirst="0" w:colLast="0"/>
      <w:bookmarkEnd w:id="2"/>
      <w:r>
        <w:rPr>
          <w:color w:val="0F1115"/>
          <w:sz w:val="24"/>
          <w:szCs w:val="24"/>
        </w:rPr>
        <w:t>4.4 Перечень теоретических вопросов к зачёту: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Понятие ИКТ, классификация.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Роль ИКТ в документационном обеспечении управления.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Поиск, обработка, хранение информации: методы и инструменты.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Электронный документ: определение, виды, юридическая значимость.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Справочно-правовые системы (СПС): назначение, функции, примеры.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Поиск информации в СПС.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 xml:space="preserve">Деловые документы в </w:t>
      </w:r>
      <w:proofErr w:type="spellStart"/>
      <w:r>
        <w:rPr>
          <w:color w:val="0F1115"/>
        </w:rPr>
        <w:t>Word</w:t>
      </w:r>
      <w:proofErr w:type="spellEnd"/>
      <w:r>
        <w:rPr>
          <w:color w:val="0F1115"/>
        </w:rPr>
        <w:t>: стили, шаблоны, формы.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Электронные таблицы: расчёты, функции, сводные таблицы.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Деловая графика в документах.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Архивирование данных: принципы, виды архивов, форматы.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Электронные коммуникации в профессиональной деятельности.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Поиск информации в сети Интернет.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Электронная почта: настройка, работа.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Угрозы информационной безопасности в организации.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Антивирусные средства защиты.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Правовое регулирование информационной безопасности.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Информационные системы в управлении: обзор.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СЭД (системы электронного документооборота): функции, примеры.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Облачные сервисы для хранения и обмена документами.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Защита персональных данных в ДОУ.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Электронная подпись: виды, применение.</w:t>
      </w:r>
    </w:p>
    <w:p w:rsidR="009B02BF" w:rsidRDefault="00DD4F3A">
      <w:pPr>
        <w:pStyle w:val="10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Конвертирование документов в различные форматы.</w:t>
      </w:r>
    </w:p>
    <w:p w:rsidR="009B02BF" w:rsidRDefault="009B02BF">
      <w:pPr>
        <w:pStyle w:val="10"/>
        <w:spacing w:line="360" w:lineRule="auto"/>
        <w:ind w:left="720"/>
        <w:rPr>
          <w:color w:val="0F1115"/>
        </w:rPr>
      </w:pPr>
    </w:p>
    <w:p w:rsidR="009B02BF" w:rsidRDefault="00DD4F3A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3" w:name="_2s88jna07mof" w:colFirst="0" w:colLast="0"/>
      <w:bookmarkEnd w:id="3"/>
      <w:r>
        <w:rPr>
          <w:color w:val="0F1115"/>
          <w:sz w:val="24"/>
          <w:szCs w:val="24"/>
        </w:rPr>
        <w:t>4.5 Перечень практических заданий к зачёту: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Оформить приказ по основной деятельности (с использованием стилей и колонтитулов).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реестр входящих документов (10 записей). Построить диаграмму по корреспондентам.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lastRenderedPageBreak/>
        <w:t>Построить сводную таблицу «Количество документов по исполнителям».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Найти ГОСТ Р 7.0.97-2016. Выписать 3 реквизита и их оформление.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Заархивировать папку с 3 файлами, установить пароль, распаковать.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шаблон входящего письма (бланк организации).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презентацию «Правила оформления документов» (4–5 слайдов).</w:t>
      </w:r>
    </w:p>
    <w:p w:rsidR="009B02BF" w:rsidRDefault="00DD4F3A">
      <w:pPr>
        <w:pStyle w:val="10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Загрузить документ, получить ссылку для общего доступа.</w:t>
      </w:r>
    </w:p>
    <w:p w:rsidR="009B02BF" w:rsidRDefault="009B02BF">
      <w:pPr>
        <w:pStyle w:val="10"/>
        <w:spacing w:line="360" w:lineRule="auto"/>
        <w:jc w:val="both"/>
      </w:pPr>
    </w:p>
    <w:p w:rsidR="009B02BF" w:rsidRDefault="00DD4F3A">
      <w:pPr>
        <w:pStyle w:val="10"/>
        <w:spacing w:line="360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p w:rsidR="009B02BF" w:rsidRDefault="00DD4F3A">
      <w:pPr>
        <w:pStyle w:val="10"/>
        <w:spacing w:line="276" w:lineRule="auto"/>
        <w:jc w:val="both"/>
      </w:pPr>
      <w:bookmarkStart w:id="4" w:name="_GoBack"/>
      <w:bookmarkEnd w:id="4"/>
      <w:r>
        <w:t xml:space="preserve"> </w:t>
      </w:r>
    </w:p>
    <w:p w:rsidR="009B02BF" w:rsidRDefault="00DD4F3A">
      <w:pPr>
        <w:pStyle w:val="10"/>
        <w:spacing w:line="276" w:lineRule="auto"/>
        <w:jc w:val="both"/>
        <w:rPr>
          <w:i/>
          <w:iCs/>
          <w:highlight w:val="yellow"/>
        </w:rPr>
      </w:pPr>
      <w:r>
        <w:rPr>
          <w:i/>
          <w:iCs/>
        </w:rPr>
        <w:t>Оценивание выполнения заданий</w:t>
      </w:r>
    </w:p>
    <w:tbl>
      <w:tblPr>
        <w:tblStyle w:val="aa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2610"/>
        <w:gridCol w:w="4875"/>
      </w:tblGrid>
      <w:tr w:rsidR="009B02BF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9B02BF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both"/>
            </w:pPr>
            <w:r>
              <w:t>Отлично</w:t>
            </w:r>
          </w:p>
          <w:p w:rsidR="009B02BF" w:rsidRDefault="00DD4F3A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numPr>
                <w:ilvl w:val="0"/>
                <w:numId w:val="2"/>
              </w:numPr>
              <w:spacing w:before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9B02BF" w:rsidRDefault="00DD4F3A">
            <w:pPr>
              <w:pStyle w:val="10"/>
              <w:numPr>
                <w:ilvl w:val="0"/>
                <w:numId w:val="2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9B02BF" w:rsidRDefault="00DD4F3A">
            <w:pPr>
              <w:pStyle w:val="10"/>
              <w:numPr>
                <w:ilvl w:val="0"/>
                <w:numId w:val="2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9B02BF" w:rsidRDefault="00DD4F3A">
            <w:pPr>
              <w:pStyle w:val="10"/>
              <w:numPr>
                <w:ilvl w:val="0"/>
                <w:numId w:val="2"/>
              </w:numPr>
              <w:spacing w:after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Самостоятельность тестирования;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9B02BF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both"/>
            </w:pPr>
            <w:r>
              <w:t>Хорошо</w:t>
            </w:r>
          </w:p>
          <w:p w:rsidR="009B02BF" w:rsidRDefault="00DD4F3A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9B02BF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both"/>
            </w:pPr>
            <w:r>
              <w:t>Удовлетворительно</w:t>
            </w:r>
          </w:p>
          <w:p w:rsidR="009B02BF" w:rsidRDefault="00DD4F3A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9B02BF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jc w:val="both"/>
            </w:pPr>
            <w:r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9B02B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02BF" w:rsidRDefault="00DD4F3A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9B02BF" w:rsidRDefault="009B02BF">
      <w:pPr>
        <w:pStyle w:val="10"/>
        <w:spacing w:line="276" w:lineRule="auto"/>
        <w:jc w:val="both"/>
      </w:pPr>
    </w:p>
    <w:sectPr w:rsidR="009B02BF" w:rsidSect="009B02BF"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F3A" w:rsidRDefault="00DD4F3A" w:rsidP="009B02BF">
      <w:r>
        <w:separator/>
      </w:r>
    </w:p>
  </w:endnote>
  <w:endnote w:type="continuationSeparator" w:id="0">
    <w:p w:rsidR="00DD4F3A" w:rsidRDefault="00DD4F3A" w:rsidP="009B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1" w:fontKey="{FFC0924E-AF1B-42C7-A14D-7FC9914D773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AC692100-444E-4F29-92C3-9FA278E7F0C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E2A3481F-9B5C-48BF-B875-0A98CCFE15E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B36C528-9D31-497C-B4D1-319F71FFEC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2BF" w:rsidRDefault="009B02B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DD4F3A">
      <w:rPr>
        <w:color w:val="000000"/>
      </w:rPr>
      <w:instrText>PAGE</w:instrText>
    </w:r>
    <w:r>
      <w:rPr>
        <w:color w:val="000000"/>
      </w:rPr>
      <w:fldChar w:fldCharType="end"/>
    </w:r>
  </w:p>
  <w:p w:rsidR="009B02BF" w:rsidRDefault="009B02B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2BF" w:rsidRDefault="009B02B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DD4F3A">
      <w:rPr>
        <w:color w:val="000000"/>
      </w:rPr>
      <w:instrText>PAGE</w:instrText>
    </w:r>
    <w:r>
      <w:rPr>
        <w:color w:val="000000"/>
      </w:rPr>
      <w:fldChar w:fldCharType="separate"/>
    </w:r>
    <w:r w:rsidR="009A3E49">
      <w:rPr>
        <w:noProof/>
        <w:color w:val="000000"/>
      </w:rPr>
      <w:t>12</w:t>
    </w:r>
    <w:r>
      <w:rPr>
        <w:color w:val="000000"/>
      </w:rPr>
      <w:fldChar w:fldCharType="end"/>
    </w:r>
  </w:p>
  <w:p w:rsidR="009B02BF" w:rsidRDefault="009B02B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F3A" w:rsidRDefault="00DD4F3A" w:rsidP="009B02BF">
      <w:r>
        <w:separator/>
      </w:r>
    </w:p>
  </w:footnote>
  <w:footnote w:type="continuationSeparator" w:id="0">
    <w:p w:rsidR="00DD4F3A" w:rsidRDefault="00DD4F3A" w:rsidP="009B0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2BF" w:rsidRDefault="009B02BF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511D4"/>
    <w:multiLevelType w:val="multilevel"/>
    <w:tmpl w:val="27E86F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C3487D"/>
    <w:multiLevelType w:val="multilevel"/>
    <w:tmpl w:val="3A10D8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C05BF0"/>
    <w:multiLevelType w:val="multilevel"/>
    <w:tmpl w:val="A86A5F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840328"/>
    <w:multiLevelType w:val="multilevel"/>
    <w:tmpl w:val="1B46A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2BF"/>
    <w:rsid w:val="007E361C"/>
    <w:rsid w:val="009A3E49"/>
    <w:rsid w:val="009B02BF"/>
    <w:rsid w:val="00AB20A6"/>
    <w:rsid w:val="00DD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034F"/>
  <w15:docId w15:val="{2774ADD5-E24F-4E87-B0AC-32248A4E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B02BF"/>
    <w:pPr>
      <w:keepNext/>
      <w:ind w:firstLine="284"/>
      <w:outlineLvl w:val="0"/>
    </w:pPr>
  </w:style>
  <w:style w:type="paragraph" w:styleId="2">
    <w:name w:val="heading 2"/>
    <w:basedOn w:val="10"/>
    <w:next w:val="10"/>
    <w:rsid w:val="009B02B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9B02B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9B02BF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10"/>
    <w:next w:val="10"/>
    <w:rsid w:val="009B02B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9B02B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B02B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9B02BF"/>
  </w:style>
  <w:style w:type="paragraph" w:styleId="a3">
    <w:name w:val="Title"/>
    <w:basedOn w:val="10"/>
    <w:next w:val="10"/>
    <w:rsid w:val="009B02BF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10"/>
    <w:next w:val="10"/>
    <w:rsid w:val="009B02B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9B02B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B02B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B02B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9B02BF"/>
    <w:tblPr>
      <w:tblStyleRowBandSize w:val="1"/>
      <w:tblStyleColBandSize w:val="1"/>
    </w:tblPr>
  </w:style>
  <w:style w:type="table" w:customStyle="1" w:styleId="a9">
    <w:basedOn w:val="TableNormal"/>
    <w:rsid w:val="009B02BF"/>
    <w:tblPr>
      <w:tblStyleRowBandSize w:val="1"/>
      <w:tblStyleColBandSize w:val="1"/>
    </w:tblPr>
  </w:style>
  <w:style w:type="table" w:customStyle="1" w:styleId="aa">
    <w:basedOn w:val="TableNormal"/>
    <w:rsid w:val="009B02BF"/>
    <w:tblPr>
      <w:tblStyleRowBandSize w:val="1"/>
      <w:tblStyleColBandSize w:val="1"/>
    </w:tblPr>
  </w:style>
  <w:style w:type="table" w:styleId="ab">
    <w:name w:val="Table Grid"/>
    <w:basedOn w:val="a1"/>
    <w:uiPriority w:val="59"/>
    <w:rsid w:val="007E36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extrasearch?okso=3611" TargetMode="External"/><Relationship Id="rId18" Type="http://schemas.openxmlformats.org/officeDocument/2006/relationships/hyperlink" Target="https://book.ru/extrasearch?author=%D0%A3%D1%81%D0%BF%D0%B5%D0%BD%D1%81%D0%BA%D0%B8%D0%B9+%D0%9A.%D0%95.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book.ru/extrasearch?publisher_id=53" TargetMode="External"/><Relationship Id="rId17" Type="http://schemas.openxmlformats.org/officeDocument/2006/relationships/hyperlink" Target="https://book.ru/extrasearch?author=%D0%A8%D0%B8%D1%82%D0%BE%D0%B2+%D0%92.%D0%9D.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book/960495" TargetMode="External"/><Relationship Id="rId20" Type="http://schemas.openxmlformats.org/officeDocument/2006/relationships/hyperlink" Target="https://book.ru/book/9569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book.ru/extrasearch?publisher_id=53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book.ru/extrasearch?publisher_id=5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book.ru/book/959997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4</cp:revision>
  <dcterms:created xsi:type="dcterms:W3CDTF">2026-06-25T07:10:00Z</dcterms:created>
  <dcterms:modified xsi:type="dcterms:W3CDTF">2026-06-25T08:30:00Z</dcterms:modified>
</cp:coreProperties>
</file>